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5754" w:type="dxa"/>
        <w:tblInd w:w="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7"/>
        <w:gridCol w:w="4564"/>
        <w:gridCol w:w="1124"/>
        <w:gridCol w:w="1384"/>
        <w:gridCol w:w="425"/>
        <w:gridCol w:w="7230"/>
      </w:tblGrid>
      <w:tr w:rsidR="001D7B5C" w:rsidRPr="00E47931" w14:paraId="11753717" w14:textId="77777777" w:rsidTr="00844350">
        <w:trPr>
          <w:trHeight w:val="315"/>
        </w:trPr>
        <w:tc>
          <w:tcPr>
            <w:tcW w:w="8099" w:type="dxa"/>
            <w:gridSpan w:val="4"/>
            <w:tcBorders>
              <w:right w:val="single" w:sz="4" w:space="0" w:color="auto"/>
            </w:tcBorders>
            <w:shd w:val="clear" w:color="auto" w:fill="auto"/>
            <w:hideMark/>
          </w:tcPr>
          <w:p w14:paraId="30081866" w14:textId="77777777" w:rsidR="00773E76" w:rsidRPr="00E47931" w:rsidRDefault="00773E76" w:rsidP="000F2ECE">
            <w:pPr>
              <w:spacing w:after="0" w:line="240" w:lineRule="auto"/>
              <w:jc w:val="center"/>
              <w:rPr>
                <w:rFonts w:ascii="Times New Roman" w:eastAsia="Times New Roman" w:hAnsi="Times New Roman" w:cs="Times New Roman"/>
                <w:b/>
                <w:bCs/>
                <w:sz w:val="18"/>
                <w:szCs w:val="18"/>
                <w:lang w:eastAsia="ru-RU"/>
              </w:rPr>
            </w:pPr>
            <w:r w:rsidRPr="00E47931">
              <w:rPr>
                <w:rFonts w:ascii="Times New Roman" w:eastAsia="Times New Roman" w:hAnsi="Times New Roman" w:cs="Times New Roman"/>
                <w:b/>
                <w:bCs/>
                <w:sz w:val="18"/>
                <w:szCs w:val="18"/>
                <w:lang w:eastAsia="ru-RU"/>
              </w:rPr>
              <w:t>4. Практика (учебная, производственная)</w:t>
            </w:r>
          </w:p>
        </w:tc>
        <w:tc>
          <w:tcPr>
            <w:tcW w:w="425" w:type="dxa"/>
            <w:vMerge w:val="restart"/>
            <w:tcBorders>
              <w:top w:val="nil"/>
              <w:left w:val="single" w:sz="4" w:space="0" w:color="auto"/>
              <w:bottom w:val="nil"/>
              <w:right w:val="single" w:sz="4" w:space="0" w:color="auto"/>
            </w:tcBorders>
            <w:shd w:val="clear" w:color="auto" w:fill="auto"/>
          </w:tcPr>
          <w:p w14:paraId="419CC6BD" w14:textId="77777777" w:rsidR="00773E76" w:rsidRPr="00E47931" w:rsidRDefault="00773E76" w:rsidP="000F2ECE">
            <w:pPr>
              <w:spacing w:after="0" w:line="240" w:lineRule="auto"/>
              <w:rPr>
                <w:rFonts w:ascii="Times New Roman" w:eastAsia="Times New Roman" w:hAnsi="Times New Roman" w:cs="Times New Roman"/>
                <w:b/>
                <w:bCs/>
                <w:sz w:val="18"/>
                <w:szCs w:val="18"/>
                <w:lang w:eastAsia="ru-RU"/>
              </w:rPr>
            </w:pPr>
          </w:p>
        </w:tc>
        <w:tc>
          <w:tcPr>
            <w:tcW w:w="7230" w:type="dxa"/>
            <w:tcBorders>
              <w:left w:val="single" w:sz="4" w:space="0" w:color="auto"/>
              <w:bottom w:val="single" w:sz="4" w:space="0" w:color="auto"/>
            </w:tcBorders>
            <w:shd w:val="clear" w:color="auto" w:fill="auto"/>
            <w:hideMark/>
          </w:tcPr>
          <w:p w14:paraId="368117A7" w14:textId="77777777" w:rsidR="00773E76" w:rsidRPr="00E47931" w:rsidRDefault="00773E76" w:rsidP="00121534">
            <w:pPr>
              <w:spacing w:after="0" w:line="240" w:lineRule="auto"/>
              <w:rPr>
                <w:rFonts w:ascii="Times New Roman" w:eastAsia="Times New Roman" w:hAnsi="Times New Roman" w:cs="Times New Roman"/>
                <w:b/>
                <w:bCs/>
                <w:sz w:val="18"/>
                <w:szCs w:val="18"/>
                <w:lang w:eastAsia="ru-RU"/>
              </w:rPr>
            </w:pPr>
            <w:r w:rsidRPr="00E47931">
              <w:rPr>
                <w:rFonts w:ascii="Times New Roman" w:eastAsia="Times New Roman" w:hAnsi="Times New Roman" w:cs="Times New Roman"/>
                <w:b/>
                <w:bCs/>
                <w:sz w:val="18"/>
                <w:szCs w:val="18"/>
                <w:lang w:eastAsia="ru-RU"/>
              </w:rPr>
              <w:t>5. Перечень  кабинетов</w:t>
            </w:r>
            <w:r w:rsidR="00121534" w:rsidRPr="00E47931">
              <w:rPr>
                <w:rFonts w:ascii="Times New Roman" w:eastAsia="Times New Roman" w:hAnsi="Times New Roman" w:cs="Times New Roman"/>
                <w:b/>
                <w:bCs/>
                <w:sz w:val="18"/>
                <w:szCs w:val="18"/>
                <w:lang w:eastAsia="ru-RU"/>
              </w:rPr>
              <w:t xml:space="preserve">,  лабораторий, мастерских </w:t>
            </w:r>
            <w:r w:rsidRPr="00E47931">
              <w:rPr>
                <w:rFonts w:ascii="Times New Roman" w:eastAsia="Times New Roman" w:hAnsi="Times New Roman" w:cs="Times New Roman"/>
                <w:b/>
                <w:bCs/>
                <w:sz w:val="18"/>
                <w:szCs w:val="18"/>
                <w:lang w:eastAsia="ru-RU"/>
              </w:rPr>
              <w:t>и др</w:t>
            </w:r>
            <w:r w:rsidR="00121534" w:rsidRPr="00E47931">
              <w:rPr>
                <w:rFonts w:ascii="Times New Roman" w:eastAsia="Times New Roman" w:hAnsi="Times New Roman" w:cs="Times New Roman"/>
                <w:b/>
                <w:bCs/>
                <w:sz w:val="18"/>
                <w:szCs w:val="18"/>
                <w:lang w:eastAsia="ru-RU"/>
              </w:rPr>
              <w:t>угих помещений</w:t>
            </w:r>
          </w:p>
        </w:tc>
      </w:tr>
      <w:tr w:rsidR="001D7B5C" w:rsidRPr="00E47931" w14:paraId="3C4E529B" w14:textId="77777777" w:rsidTr="00844350">
        <w:trPr>
          <w:trHeight w:val="85"/>
        </w:trPr>
        <w:tc>
          <w:tcPr>
            <w:tcW w:w="1027" w:type="dxa"/>
            <w:shd w:val="clear" w:color="auto" w:fill="auto"/>
            <w:hideMark/>
          </w:tcPr>
          <w:p w14:paraId="58CF2387" w14:textId="77777777" w:rsidR="00773E76" w:rsidRPr="00E47931" w:rsidRDefault="00773E76" w:rsidP="000F2ECE">
            <w:pPr>
              <w:spacing w:after="0" w:line="240" w:lineRule="auto"/>
              <w:rPr>
                <w:rFonts w:ascii="Times New Roman" w:eastAsia="Times New Roman" w:hAnsi="Times New Roman" w:cs="Times New Roman"/>
                <w:b/>
                <w:bCs/>
                <w:sz w:val="18"/>
                <w:szCs w:val="18"/>
                <w:lang w:eastAsia="ru-RU"/>
              </w:rPr>
            </w:pPr>
            <w:r w:rsidRPr="00E47931">
              <w:rPr>
                <w:rFonts w:ascii="Times New Roman" w:eastAsia="Times New Roman" w:hAnsi="Times New Roman" w:cs="Times New Roman"/>
                <w:b/>
                <w:bCs/>
                <w:sz w:val="18"/>
                <w:szCs w:val="18"/>
                <w:lang w:eastAsia="ru-RU"/>
              </w:rPr>
              <w:t>№п/п</w:t>
            </w:r>
          </w:p>
        </w:tc>
        <w:tc>
          <w:tcPr>
            <w:tcW w:w="4564" w:type="dxa"/>
            <w:shd w:val="clear" w:color="auto" w:fill="auto"/>
            <w:hideMark/>
          </w:tcPr>
          <w:p w14:paraId="1D92D866" w14:textId="77777777" w:rsidR="00773E76" w:rsidRPr="00E47931" w:rsidRDefault="00773E76" w:rsidP="000F2ECE">
            <w:pPr>
              <w:spacing w:after="0" w:line="240" w:lineRule="auto"/>
              <w:jc w:val="center"/>
              <w:rPr>
                <w:rFonts w:ascii="Times New Roman" w:eastAsia="Times New Roman" w:hAnsi="Times New Roman" w:cs="Times New Roman"/>
                <w:b/>
                <w:bCs/>
                <w:sz w:val="18"/>
                <w:szCs w:val="18"/>
                <w:lang w:eastAsia="ru-RU"/>
              </w:rPr>
            </w:pPr>
            <w:r w:rsidRPr="00E47931">
              <w:rPr>
                <w:rFonts w:ascii="Times New Roman" w:eastAsia="Times New Roman" w:hAnsi="Times New Roman" w:cs="Times New Roman"/>
                <w:b/>
                <w:bCs/>
                <w:sz w:val="18"/>
                <w:szCs w:val="18"/>
                <w:lang w:eastAsia="ru-RU"/>
              </w:rPr>
              <w:t>Наименование</w:t>
            </w:r>
          </w:p>
        </w:tc>
        <w:tc>
          <w:tcPr>
            <w:tcW w:w="1124" w:type="dxa"/>
            <w:shd w:val="clear" w:color="auto" w:fill="auto"/>
            <w:hideMark/>
          </w:tcPr>
          <w:p w14:paraId="2584792E" w14:textId="77777777" w:rsidR="00773E76" w:rsidRPr="00E47931" w:rsidRDefault="00773E76" w:rsidP="000F2ECE">
            <w:pPr>
              <w:spacing w:after="0" w:line="240" w:lineRule="auto"/>
              <w:jc w:val="center"/>
              <w:rPr>
                <w:rFonts w:ascii="Times New Roman" w:eastAsia="Times New Roman" w:hAnsi="Times New Roman" w:cs="Times New Roman"/>
                <w:b/>
                <w:bCs/>
                <w:sz w:val="18"/>
                <w:szCs w:val="18"/>
                <w:lang w:eastAsia="ru-RU"/>
              </w:rPr>
            </w:pPr>
            <w:r w:rsidRPr="00E47931">
              <w:rPr>
                <w:rFonts w:ascii="Times New Roman" w:eastAsia="Times New Roman" w:hAnsi="Times New Roman" w:cs="Times New Roman"/>
                <w:b/>
                <w:bCs/>
                <w:sz w:val="18"/>
                <w:szCs w:val="18"/>
                <w:lang w:eastAsia="ru-RU"/>
              </w:rPr>
              <w:t>Семестр</w:t>
            </w:r>
          </w:p>
        </w:tc>
        <w:tc>
          <w:tcPr>
            <w:tcW w:w="1384" w:type="dxa"/>
            <w:tcBorders>
              <w:right w:val="single" w:sz="4" w:space="0" w:color="auto"/>
            </w:tcBorders>
            <w:shd w:val="clear" w:color="auto" w:fill="auto"/>
            <w:hideMark/>
          </w:tcPr>
          <w:p w14:paraId="66298F0F" w14:textId="77777777" w:rsidR="00773E76" w:rsidRPr="00E47931" w:rsidRDefault="00773E76" w:rsidP="000F2ECE">
            <w:pPr>
              <w:spacing w:after="0" w:line="240" w:lineRule="auto"/>
              <w:jc w:val="center"/>
              <w:rPr>
                <w:rFonts w:ascii="Times New Roman" w:eastAsia="Times New Roman" w:hAnsi="Times New Roman" w:cs="Times New Roman"/>
                <w:b/>
                <w:bCs/>
                <w:sz w:val="18"/>
                <w:szCs w:val="18"/>
                <w:lang w:eastAsia="ru-RU"/>
              </w:rPr>
            </w:pPr>
            <w:r w:rsidRPr="00E47931">
              <w:rPr>
                <w:rFonts w:ascii="Times New Roman" w:eastAsia="Times New Roman" w:hAnsi="Times New Roman" w:cs="Times New Roman"/>
                <w:b/>
                <w:bCs/>
                <w:sz w:val="18"/>
                <w:szCs w:val="18"/>
                <w:lang w:eastAsia="ru-RU"/>
              </w:rPr>
              <w:t>Недель</w:t>
            </w:r>
          </w:p>
        </w:tc>
        <w:tc>
          <w:tcPr>
            <w:tcW w:w="425" w:type="dxa"/>
            <w:vMerge/>
            <w:tcBorders>
              <w:top w:val="nil"/>
              <w:left w:val="single" w:sz="4" w:space="0" w:color="auto"/>
              <w:bottom w:val="nil"/>
              <w:right w:val="single" w:sz="4" w:space="0" w:color="auto"/>
            </w:tcBorders>
            <w:shd w:val="clear" w:color="auto" w:fill="auto"/>
            <w:hideMark/>
          </w:tcPr>
          <w:p w14:paraId="636218E0" w14:textId="77777777" w:rsidR="00773E76" w:rsidRPr="00E47931" w:rsidRDefault="00773E76" w:rsidP="000F2ECE">
            <w:pPr>
              <w:spacing w:after="0" w:line="240" w:lineRule="auto"/>
              <w:jc w:val="center"/>
              <w:rPr>
                <w:rFonts w:ascii="Times New Roman" w:eastAsia="Times New Roman" w:hAnsi="Times New Roman" w:cs="Times New Roman"/>
                <w:b/>
                <w:bCs/>
                <w:sz w:val="18"/>
                <w:szCs w:val="18"/>
                <w:lang w:eastAsia="ru-RU"/>
              </w:rPr>
            </w:pPr>
          </w:p>
        </w:tc>
        <w:tc>
          <w:tcPr>
            <w:tcW w:w="7230" w:type="dxa"/>
            <w:tcBorders>
              <w:left w:val="single" w:sz="4" w:space="0" w:color="auto"/>
              <w:bottom w:val="nil"/>
            </w:tcBorders>
            <w:shd w:val="clear" w:color="auto" w:fill="auto"/>
            <w:noWrap/>
            <w:hideMark/>
          </w:tcPr>
          <w:p w14:paraId="45612ED4" w14:textId="7D3AEF4C" w:rsidR="008D6C53" w:rsidRPr="00E47931" w:rsidRDefault="00773E76" w:rsidP="009975E6">
            <w:pPr>
              <w:spacing w:after="0" w:line="240" w:lineRule="auto"/>
              <w:jc w:val="center"/>
              <w:rPr>
                <w:rFonts w:ascii="Times New Roman" w:eastAsia="Times New Roman" w:hAnsi="Times New Roman" w:cs="Times New Roman"/>
                <w:b/>
                <w:bCs/>
                <w:sz w:val="18"/>
                <w:szCs w:val="18"/>
                <w:lang w:eastAsia="ru-RU"/>
              </w:rPr>
            </w:pPr>
            <w:r w:rsidRPr="00E47931">
              <w:rPr>
                <w:rFonts w:ascii="Times New Roman" w:eastAsia="Times New Roman" w:hAnsi="Times New Roman" w:cs="Times New Roman"/>
                <w:b/>
                <w:bCs/>
                <w:sz w:val="18"/>
                <w:szCs w:val="18"/>
                <w:lang w:eastAsia="ru-RU"/>
              </w:rPr>
              <w:t>Кабинеты:</w:t>
            </w:r>
          </w:p>
        </w:tc>
      </w:tr>
      <w:tr w:rsidR="001D7B5C" w:rsidRPr="00E47931" w14:paraId="05894258" w14:textId="77777777" w:rsidTr="00844350">
        <w:trPr>
          <w:trHeight w:val="374"/>
        </w:trPr>
        <w:tc>
          <w:tcPr>
            <w:tcW w:w="1027" w:type="dxa"/>
            <w:shd w:val="clear" w:color="auto" w:fill="auto"/>
            <w:vAlign w:val="center"/>
            <w:hideMark/>
          </w:tcPr>
          <w:p w14:paraId="23C3EB1D" w14:textId="77777777" w:rsidR="00696735" w:rsidRPr="00737ADB" w:rsidRDefault="00696735" w:rsidP="000F2ECE">
            <w:pPr>
              <w:spacing w:after="0" w:line="240" w:lineRule="auto"/>
              <w:rPr>
                <w:rFonts w:ascii="Times New Roman" w:eastAsia="Times New Roman" w:hAnsi="Times New Roman" w:cs="Times New Roman"/>
                <w:sz w:val="20"/>
                <w:szCs w:val="20"/>
                <w:lang w:eastAsia="ru-RU"/>
              </w:rPr>
            </w:pPr>
            <w:r w:rsidRPr="00737ADB">
              <w:rPr>
                <w:rFonts w:ascii="Times New Roman" w:eastAsia="Times New Roman" w:hAnsi="Times New Roman" w:cs="Times New Roman"/>
                <w:sz w:val="20"/>
                <w:szCs w:val="20"/>
                <w:lang w:eastAsia="ru-RU"/>
              </w:rPr>
              <w:t>УП.00</w:t>
            </w:r>
          </w:p>
        </w:tc>
        <w:tc>
          <w:tcPr>
            <w:tcW w:w="4564" w:type="dxa"/>
            <w:shd w:val="clear" w:color="auto" w:fill="auto"/>
            <w:vAlign w:val="center"/>
            <w:hideMark/>
          </w:tcPr>
          <w:p w14:paraId="2E1F731B" w14:textId="77777777" w:rsidR="00696735" w:rsidRPr="00737ADB" w:rsidRDefault="00696735" w:rsidP="000F2ECE">
            <w:pPr>
              <w:spacing w:after="0" w:line="240" w:lineRule="auto"/>
              <w:rPr>
                <w:rFonts w:ascii="Times New Roman" w:eastAsia="Times New Roman" w:hAnsi="Times New Roman" w:cs="Times New Roman"/>
                <w:sz w:val="20"/>
                <w:szCs w:val="20"/>
                <w:lang w:eastAsia="ru-RU"/>
              </w:rPr>
            </w:pPr>
            <w:r w:rsidRPr="00737ADB">
              <w:rPr>
                <w:rFonts w:ascii="Times New Roman" w:eastAsia="Times New Roman" w:hAnsi="Times New Roman" w:cs="Times New Roman"/>
                <w:sz w:val="20"/>
                <w:szCs w:val="20"/>
                <w:lang w:eastAsia="ru-RU"/>
              </w:rPr>
              <w:t>Учебная практика</w:t>
            </w:r>
          </w:p>
        </w:tc>
        <w:tc>
          <w:tcPr>
            <w:tcW w:w="1124" w:type="dxa"/>
            <w:shd w:val="clear" w:color="auto" w:fill="auto"/>
            <w:vAlign w:val="center"/>
            <w:hideMark/>
          </w:tcPr>
          <w:p w14:paraId="078F95CC" w14:textId="3E61DD37" w:rsidR="00696735" w:rsidRPr="00737ADB" w:rsidRDefault="008D6C53" w:rsidP="000F2EC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r w:rsidR="00503C31" w:rsidRPr="00737ADB">
              <w:rPr>
                <w:rFonts w:ascii="Times New Roman" w:eastAsia="Times New Roman" w:hAnsi="Times New Roman" w:cs="Times New Roman"/>
                <w:sz w:val="20"/>
                <w:szCs w:val="20"/>
                <w:lang w:eastAsia="ru-RU"/>
              </w:rPr>
              <w:t>,</w:t>
            </w:r>
            <w:r>
              <w:rPr>
                <w:rFonts w:ascii="Times New Roman" w:eastAsia="Times New Roman" w:hAnsi="Times New Roman" w:cs="Times New Roman"/>
                <w:sz w:val="20"/>
                <w:szCs w:val="20"/>
                <w:lang w:eastAsia="ru-RU"/>
              </w:rPr>
              <w:t>5</w:t>
            </w:r>
          </w:p>
        </w:tc>
        <w:tc>
          <w:tcPr>
            <w:tcW w:w="1384" w:type="dxa"/>
            <w:tcBorders>
              <w:right w:val="single" w:sz="4" w:space="0" w:color="auto"/>
            </w:tcBorders>
            <w:shd w:val="clear" w:color="auto" w:fill="auto"/>
            <w:vAlign w:val="center"/>
            <w:hideMark/>
          </w:tcPr>
          <w:p w14:paraId="2A72756C" w14:textId="382561DA" w:rsidR="00696735" w:rsidRPr="00737ADB" w:rsidRDefault="000B7E99" w:rsidP="000F2EC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w:t>
            </w:r>
          </w:p>
        </w:tc>
        <w:tc>
          <w:tcPr>
            <w:tcW w:w="425" w:type="dxa"/>
            <w:vMerge/>
            <w:tcBorders>
              <w:top w:val="nil"/>
              <w:left w:val="single" w:sz="4" w:space="0" w:color="auto"/>
              <w:bottom w:val="nil"/>
              <w:right w:val="single" w:sz="4" w:space="0" w:color="auto"/>
            </w:tcBorders>
            <w:shd w:val="clear" w:color="auto" w:fill="auto"/>
            <w:vAlign w:val="center"/>
            <w:hideMark/>
          </w:tcPr>
          <w:p w14:paraId="040F8090" w14:textId="77777777" w:rsidR="00696735" w:rsidRPr="00737ADB" w:rsidRDefault="00696735" w:rsidP="000F2ECE">
            <w:pPr>
              <w:spacing w:after="0" w:line="240" w:lineRule="auto"/>
              <w:jc w:val="center"/>
              <w:rPr>
                <w:rFonts w:ascii="Times New Roman" w:eastAsia="Times New Roman" w:hAnsi="Times New Roman" w:cs="Times New Roman"/>
                <w:sz w:val="20"/>
                <w:szCs w:val="20"/>
                <w:lang w:eastAsia="ru-RU"/>
              </w:rPr>
            </w:pPr>
          </w:p>
        </w:tc>
        <w:tc>
          <w:tcPr>
            <w:tcW w:w="7230" w:type="dxa"/>
            <w:vMerge w:val="restart"/>
            <w:tcBorders>
              <w:top w:val="nil"/>
              <w:left w:val="single" w:sz="4" w:space="0" w:color="auto"/>
              <w:right w:val="single" w:sz="4" w:space="0" w:color="auto"/>
            </w:tcBorders>
            <w:shd w:val="clear" w:color="auto" w:fill="auto"/>
            <w:vAlign w:val="center"/>
            <w:hideMark/>
          </w:tcPr>
          <w:p w14:paraId="3B9E7B9B" w14:textId="3BE0C9C7" w:rsidR="008D6C53" w:rsidRDefault="008D6C53" w:rsidP="00414453">
            <w:pPr>
              <w:pStyle w:val="a5"/>
              <w:numPr>
                <w:ilvl w:val="0"/>
                <w:numId w:val="1"/>
              </w:num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русского языка и литературы</w:t>
            </w:r>
          </w:p>
          <w:p w14:paraId="28AD5B93" w14:textId="73130472" w:rsidR="008D6C53" w:rsidRDefault="008D6C53" w:rsidP="00414453">
            <w:pPr>
              <w:pStyle w:val="a5"/>
              <w:numPr>
                <w:ilvl w:val="0"/>
                <w:numId w:val="1"/>
              </w:num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математики</w:t>
            </w:r>
          </w:p>
          <w:p w14:paraId="10C5BFE8" w14:textId="1506E91E" w:rsidR="008D6C53" w:rsidRDefault="008D6C53" w:rsidP="00414453">
            <w:pPr>
              <w:pStyle w:val="a5"/>
              <w:numPr>
                <w:ilvl w:val="0"/>
                <w:numId w:val="1"/>
              </w:num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физики</w:t>
            </w:r>
          </w:p>
          <w:p w14:paraId="5AB0F33E" w14:textId="755FDFB1" w:rsidR="008D6C53" w:rsidRDefault="008D6C53" w:rsidP="00414453">
            <w:pPr>
              <w:pStyle w:val="a5"/>
              <w:numPr>
                <w:ilvl w:val="0"/>
                <w:numId w:val="1"/>
              </w:num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химии и биологии</w:t>
            </w:r>
          </w:p>
          <w:p w14:paraId="2FFF85F7" w14:textId="35399AE8" w:rsidR="008D6C53" w:rsidRDefault="008D6C53" w:rsidP="00414453">
            <w:pPr>
              <w:pStyle w:val="a5"/>
              <w:numPr>
                <w:ilvl w:val="0"/>
                <w:numId w:val="1"/>
              </w:num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географии</w:t>
            </w:r>
          </w:p>
          <w:p w14:paraId="41E09C67" w14:textId="0ACD8C58" w:rsidR="008D6C53" w:rsidRDefault="008D6C53" w:rsidP="00414453">
            <w:pPr>
              <w:pStyle w:val="a5"/>
              <w:numPr>
                <w:ilvl w:val="0"/>
                <w:numId w:val="1"/>
              </w:num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информатики</w:t>
            </w:r>
          </w:p>
          <w:p w14:paraId="2FBC28F8" w14:textId="702148C3" w:rsidR="008D6C53" w:rsidRPr="00A731A3" w:rsidRDefault="008D6C53" w:rsidP="00414453">
            <w:pPr>
              <w:pStyle w:val="a5"/>
              <w:numPr>
                <w:ilvl w:val="0"/>
                <w:numId w:val="1"/>
              </w:num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истории, обществознания</w:t>
            </w:r>
          </w:p>
          <w:p w14:paraId="1D26FC39" w14:textId="5D4E020B" w:rsidR="00B575A6" w:rsidRPr="00A731A3" w:rsidRDefault="00414453" w:rsidP="00414453">
            <w:pPr>
              <w:pStyle w:val="a5"/>
              <w:numPr>
                <w:ilvl w:val="0"/>
                <w:numId w:val="1"/>
              </w:numPr>
              <w:spacing w:after="0" w:line="240" w:lineRule="auto"/>
              <w:rPr>
                <w:rFonts w:ascii="Times New Roman" w:eastAsia="Times New Roman" w:hAnsi="Times New Roman" w:cs="Times New Roman"/>
                <w:sz w:val="20"/>
                <w:szCs w:val="20"/>
                <w:lang w:eastAsia="ru-RU"/>
              </w:rPr>
            </w:pPr>
            <w:r w:rsidRPr="00A731A3">
              <w:rPr>
                <w:rFonts w:ascii="Times New Roman" w:hAnsi="Times New Roman" w:cs="Times New Roman"/>
                <w:bCs/>
                <w:sz w:val="20"/>
                <w:szCs w:val="20"/>
              </w:rPr>
              <w:t>иностранного языка</w:t>
            </w:r>
            <w:r w:rsidR="00A731A3" w:rsidRPr="00A731A3">
              <w:rPr>
                <w:rFonts w:ascii="Times New Roman" w:hAnsi="Times New Roman" w:cs="Times New Roman"/>
                <w:bCs/>
                <w:sz w:val="20"/>
                <w:szCs w:val="20"/>
              </w:rPr>
              <w:t xml:space="preserve"> </w:t>
            </w:r>
          </w:p>
          <w:p w14:paraId="5AA561F9" w14:textId="735840EF" w:rsidR="00414453" w:rsidRPr="00A731A3" w:rsidRDefault="00414453" w:rsidP="00414453">
            <w:pPr>
              <w:numPr>
                <w:ilvl w:val="0"/>
                <w:numId w:val="1"/>
              </w:numPr>
              <w:suppressAutoHyphens/>
              <w:spacing w:after="0" w:line="240" w:lineRule="auto"/>
              <w:jc w:val="both"/>
              <w:rPr>
                <w:rFonts w:ascii="Times New Roman" w:hAnsi="Times New Roman"/>
                <w:sz w:val="20"/>
                <w:szCs w:val="20"/>
              </w:rPr>
            </w:pPr>
            <w:r w:rsidRPr="00A731A3">
              <w:rPr>
                <w:rFonts w:ascii="Times New Roman" w:hAnsi="Times New Roman"/>
                <w:sz w:val="20"/>
                <w:szCs w:val="20"/>
              </w:rPr>
              <w:t>безопасности жизнедеятельности</w:t>
            </w:r>
          </w:p>
          <w:p w14:paraId="151ED233" w14:textId="77777777" w:rsidR="0070435C" w:rsidRPr="0070435C" w:rsidRDefault="0070435C" w:rsidP="0070435C">
            <w:pPr>
              <w:pStyle w:val="a5"/>
              <w:numPr>
                <w:ilvl w:val="0"/>
                <w:numId w:val="1"/>
              </w:numPr>
              <w:spacing w:after="0" w:line="240" w:lineRule="auto"/>
              <w:rPr>
                <w:rFonts w:ascii="Times New Roman" w:eastAsia="Calibri" w:hAnsi="Times New Roman" w:cs="Times New Roman"/>
                <w:sz w:val="20"/>
                <w:szCs w:val="20"/>
              </w:rPr>
            </w:pPr>
            <w:r w:rsidRPr="0070435C">
              <w:rPr>
                <w:rFonts w:ascii="Times New Roman" w:eastAsia="Calibri" w:hAnsi="Times New Roman" w:cs="Times New Roman"/>
                <w:sz w:val="20"/>
                <w:szCs w:val="20"/>
              </w:rPr>
              <w:t>социально-экономических дисциплин</w:t>
            </w:r>
          </w:p>
          <w:p w14:paraId="5A72A18D" w14:textId="6FA30B3D" w:rsidR="0070435C" w:rsidRDefault="0070435C" w:rsidP="0070435C">
            <w:pPr>
              <w:pStyle w:val="a5"/>
              <w:numPr>
                <w:ilvl w:val="0"/>
                <w:numId w:val="1"/>
              </w:numPr>
              <w:spacing w:after="0" w:line="240" w:lineRule="auto"/>
              <w:rPr>
                <w:rFonts w:ascii="Times New Roman" w:eastAsia="Calibri" w:hAnsi="Times New Roman" w:cs="Times New Roman"/>
                <w:sz w:val="20"/>
                <w:szCs w:val="20"/>
              </w:rPr>
            </w:pPr>
            <w:r w:rsidRPr="0070435C">
              <w:rPr>
                <w:rFonts w:ascii="Times New Roman" w:eastAsia="Calibri" w:hAnsi="Times New Roman" w:cs="Times New Roman"/>
                <w:sz w:val="20"/>
                <w:szCs w:val="20"/>
              </w:rPr>
              <w:t>экономико-финансовых дисциплин</w:t>
            </w:r>
            <w:r w:rsidR="00AE6983">
              <w:rPr>
                <w:rFonts w:ascii="Times New Roman" w:eastAsia="Calibri" w:hAnsi="Times New Roman" w:cs="Times New Roman"/>
                <w:sz w:val="20"/>
                <w:szCs w:val="20"/>
              </w:rPr>
              <w:t xml:space="preserve">, </w:t>
            </w:r>
            <w:r w:rsidRPr="0070435C">
              <w:rPr>
                <w:rFonts w:ascii="Times New Roman" w:eastAsia="Calibri" w:hAnsi="Times New Roman" w:cs="Times New Roman"/>
                <w:sz w:val="20"/>
                <w:szCs w:val="20"/>
              </w:rPr>
              <w:t>бухгалтерского учета</w:t>
            </w:r>
            <w:r w:rsidR="00AE6983">
              <w:rPr>
                <w:rFonts w:ascii="Times New Roman" w:eastAsia="Calibri" w:hAnsi="Times New Roman" w:cs="Times New Roman"/>
                <w:sz w:val="20"/>
                <w:szCs w:val="20"/>
              </w:rPr>
              <w:t>, налогов и налогообложения</w:t>
            </w:r>
          </w:p>
          <w:p w14:paraId="31451483" w14:textId="4FFEB33E" w:rsidR="0070435C" w:rsidRDefault="0070435C" w:rsidP="0070435C">
            <w:pPr>
              <w:pStyle w:val="a5"/>
              <w:numPr>
                <w:ilvl w:val="0"/>
                <w:numId w:val="1"/>
              </w:num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бухгалтерского учета и анализа финансовой деятельности</w:t>
            </w:r>
          </w:p>
          <w:p w14:paraId="7FAB092A" w14:textId="2CFF6E50" w:rsidR="0070435C" w:rsidRDefault="0070435C" w:rsidP="0070435C">
            <w:pPr>
              <w:pStyle w:val="a5"/>
              <w:numPr>
                <w:ilvl w:val="0"/>
                <w:numId w:val="1"/>
              </w:num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страхования</w:t>
            </w:r>
          </w:p>
          <w:p w14:paraId="28044C7B" w14:textId="77777777" w:rsidR="0070435C" w:rsidRDefault="0070435C" w:rsidP="0070435C">
            <w:pPr>
              <w:pStyle w:val="a5"/>
              <w:numPr>
                <w:ilvl w:val="0"/>
                <w:numId w:val="1"/>
              </w:numPr>
              <w:spacing w:after="0" w:line="240" w:lineRule="auto"/>
              <w:rPr>
                <w:rFonts w:ascii="Times New Roman" w:eastAsia="Calibri" w:hAnsi="Times New Roman" w:cs="Times New Roman"/>
                <w:sz w:val="20"/>
                <w:szCs w:val="20"/>
              </w:rPr>
            </w:pPr>
            <w:r w:rsidRPr="0070435C">
              <w:rPr>
                <w:rFonts w:ascii="Times New Roman" w:eastAsia="Calibri" w:hAnsi="Times New Roman" w:cs="Times New Roman"/>
                <w:sz w:val="20"/>
                <w:szCs w:val="20"/>
              </w:rPr>
              <w:t>менеджмента и предпринимательства</w:t>
            </w:r>
          </w:p>
          <w:p w14:paraId="4C7A2925" w14:textId="42243229" w:rsidR="00740E3A" w:rsidRPr="009975E6" w:rsidRDefault="00422145" w:rsidP="00414453">
            <w:pPr>
              <w:pStyle w:val="a5"/>
              <w:numPr>
                <w:ilvl w:val="0"/>
                <w:numId w:val="1"/>
              </w:numPr>
              <w:spacing w:after="0" w:line="240" w:lineRule="auto"/>
              <w:rPr>
                <w:rFonts w:ascii="Times New Roman" w:eastAsia="Times New Roman" w:hAnsi="Times New Roman" w:cs="Times New Roman"/>
                <w:sz w:val="20"/>
                <w:szCs w:val="20"/>
                <w:lang w:eastAsia="ru-RU"/>
              </w:rPr>
            </w:pPr>
            <w:r w:rsidRPr="0070435C">
              <w:rPr>
                <w:rFonts w:ascii="Times New Roman" w:eastAsia="Times New Roman" w:hAnsi="Times New Roman" w:cs="Times New Roman"/>
                <w:sz w:val="20"/>
                <w:szCs w:val="20"/>
                <w:lang w:eastAsia="ru-RU"/>
              </w:rPr>
              <w:t>психологии</w:t>
            </w:r>
          </w:p>
        </w:tc>
      </w:tr>
      <w:tr w:rsidR="001D7B5C" w:rsidRPr="00E47931" w14:paraId="26CF8E9E" w14:textId="77777777" w:rsidTr="00844350">
        <w:trPr>
          <w:trHeight w:val="363"/>
        </w:trPr>
        <w:tc>
          <w:tcPr>
            <w:tcW w:w="1027" w:type="dxa"/>
            <w:shd w:val="clear" w:color="auto" w:fill="auto"/>
            <w:vAlign w:val="center"/>
            <w:hideMark/>
          </w:tcPr>
          <w:p w14:paraId="7DC2CB88" w14:textId="77777777" w:rsidR="00696735" w:rsidRPr="006C2E6A" w:rsidRDefault="00696735" w:rsidP="000F2ECE">
            <w:pPr>
              <w:spacing w:after="0" w:line="240" w:lineRule="auto"/>
              <w:rPr>
                <w:rFonts w:ascii="Times New Roman" w:eastAsia="Times New Roman" w:hAnsi="Times New Roman" w:cs="Times New Roman"/>
                <w:sz w:val="20"/>
                <w:szCs w:val="20"/>
                <w:lang w:eastAsia="ru-RU"/>
              </w:rPr>
            </w:pPr>
            <w:r w:rsidRPr="006C2E6A">
              <w:rPr>
                <w:rFonts w:ascii="Times New Roman" w:eastAsia="Times New Roman" w:hAnsi="Times New Roman" w:cs="Times New Roman"/>
                <w:sz w:val="20"/>
                <w:szCs w:val="20"/>
                <w:lang w:eastAsia="ru-RU"/>
              </w:rPr>
              <w:t>ПП.00</w:t>
            </w:r>
          </w:p>
        </w:tc>
        <w:tc>
          <w:tcPr>
            <w:tcW w:w="4564" w:type="dxa"/>
            <w:shd w:val="clear" w:color="auto" w:fill="auto"/>
            <w:vAlign w:val="center"/>
            <w:hideMark/>
          </w:tcPr>
          <w:p w14:paraId="35072EFF" w14:textId="77777777" w:rsidR="00696735" w:rsidRPr="006C2E6A" w:rsidRDefault="00696735" w:rsidP="000F2ECE">
            <w:pPr>
              <w:spacing w:after="0" w:line="240" w:lineRule="auto"/>
              <w:rPr>
                <w:rFonts w:ascii="Times New Roman" w:eastAsia="Times New Roman" w:hAnsi="Times New Roman" w:cs="Times New Roman"/>
                <w:sz w:val="20"/>
                <w:szCs w:val="20"/>
                <w:lang w:eastAsia="ru-RU"/>
              </w:rPr>
            </w:pPr>
            <w:r w:rsidRPr="006C2E6A">
              <w:rPr>
                <w:rFonts w:ascii="Times New Roman" w:eastAsia="Times New Roman" w:hAnsi="Times New Roman" w:cs="Times New Roman"/>
                <w:sz w:val="20"/>
                <w:szCs w:val="20"/>
                <w:lang w:eastAsia="ru-RU"/>
              </w:rPr>
              <w:t xml:space="preserve">Производственная практика </w:t>
            </w:r>
          </w:p>
        </w:tc>
        <w:tc>
          <w:tcPr>
            <w:tcW w:w="1124" w:type="dxa"/>
            <w:shd w:val="clear" w:color="auto" w:fill="auto"/>
            <w:vAlign w:val="center"/>
            <w:hideMark/>
          </w:tcPr>
          <w:p w14:paraId="6FA2B996" w14:textId="1765950F" w:rsidR="00696735" w:rsidRPr="006C2E6A" w:rsidRDefault="008D6C53" w:rsidP="009C7B5A">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r w:rsidR="00F40886" w:rsidRPr="006C2E6A">
              <w:rPr>
                <w:rFonts w:ascii="Times New Roman" w:eastAsia="Times New Roman" w:hAnsi="Times New Roman" w:cs="Times New Roman"/>
                <w:sz w:val="20"/>
                <w:szCs w:val="20"/>
                <w:lang w:eastAsia="ru-RU"/>
              </w:rPr>
              <w:t>,</w:t>
            </w:r>
            <w:r>
              <w:rPr>
                <w:rFonts w:ascii="Times New Roman" w:eastAsia="Times New Roman" w:hAnsi="Times New Roman" w:cs="Times New Roman"/>
                <w:sz w:val="20"/>
                <w:szCs w:val="20"/>
                <w:lang w:eastAsia="ru-RU"/>
              </w:rPr>
              <w:t>5</w:t>
            </w:r>
            <w:r w:rsidR="00503C31" w:rsidRPr="006C2E6A">
              <w:rPr>
                <w:rFonts w:ascii="Times New Roman" w:eastAsia="Times New Roman" w:hAnsi="Times New Roman" w:cs="Times New Roman"/>
                <w:sz w:val="20"/>
                <w:szCs w:val="20"/>
                <w:lang w:eastAsia="ru-RU"/>
              </w:rPr>
              <w:t>,</w:t>
            </w:r>
            <w:r>
              <w:rPr>
                <w:rFonts w:ascii="Times New Roman" w:eastAsia="Times New Roman" w:hAnsi="Times New Roman" w:cs="Times New Roman"/>
                <w:sz w:val="20"/>
                <w:szCs w:val="20"/>
                <w:lang w:eastAsia="ru-RU"/>
              </w:rPr>
              <w:t>6</w:t>
            </w:r>
          </w:p>
        </w:tc>
        <w:tc>
          <w:tcPr>
            <w:tcW w:w="1384" w:type="dxa"/>
            <w:tcBorders>
              <w:right w:val="single" w:sz="4" w:space="0" w:color="auto"/>
            </w:tcBorders>
            <w:shd w:val="clear" w:color="auto" w:fill="auto"/>
            <w:vAlign w:val="center"/>
            <w:hideMark/>
          </w:tcPr>
          <w:p w14:paraId="50B69E3C" w14:textId="7547CE04" w:rsidR="00696735" w:rsidRPr="006C2E6A" w:rsidRDefault="00414453" w:rsidP="00536472">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w:t>
            </w:r>
            <w:r w:rsidR="000B7E99">
              <w:rPr>
                <w:rFonts w:ascii="Times New Roman" w:eastAsia="Times New Roman" w:hAnsi="Times New Roman" w:cs="Times New Roman"/>
                <w:sz w:val="20"/>
                <w:szCs w:val="20"/>
                <w:lang w:eastAsia="ru-RU"/>
              </w:rPr>
              <w:t>0</w:t>
            </w:r>
          </w:p>
        </w:tc>
        <w:tc>
          <w:tcPr>
            <w:tcW w:w="425" w:type="dxa"/>
            <w:vMerge/>
            <w:tcBorders>
              <w:top w:val="nil"/>
              <w:left w:val="single" w:sz="4" w:space="0" w:color="auto"/>
              <w:bottom w:val="nil"/>
              <w:right w:val="single" w:sz="4" w:space="0" w:color="auto"/>
            </w:tcBorders>
            <w:shd w:val="clear" w:color="auto" w:fill="auto"/>
            <w:vAlign w:val="center"/>
            <w:hideMark/>
          </w:tcPr>
          <w:p w14:paraId="08E14F9F" w14:textId="77777777" w:rsidR="00696735" w:rsidRPr="006C2E6A" w:rsidRDefault="00696735" w:rsidP="000F2ECE">
            <w:pPr>
              <w:spacing w:after="0" w:line="240" w:lineRule="auto"/>
              <w:jc w:val="center"/>
              <w:rPr>
                <w:rFonts w:ascii="Times New Roman" w:eastAsia="Times New Roman" w:hAnsi="Times New Roman" w:cs="Times New Roman"/>
                <w:sz w:val="20"/>
                <w:szCs w:val="20"/>
                <w:lang w:eastAsia="ru-RU"/>
              </w:rPr>
            </w:pPr>
          </w:p>
        </w:tc>
        <w:tc>
          <w:tcPr>
            <w:tcW w:w="7230" w:type="dxa"/>
            <w:vMerge/>
            <w:tcBorders>
              <w:left w:val="single" w:sz="4" w:space="0" w:color="auto"/>
              <w:right w:val="single" w:sz="4" w:space="0" w:color="auto"/>
            </w:tcBorders>
            <w:shd w:val="clear" w:color="auto" w:fill="auto"/>
            <w:noWrap/>
            <w:vAlign w:val="center"/>
            <w:hideMark/>
          </w:tcPr>
          <w:p w14:paraId="46B848D9" w14:textId="77777777" w:rsidR="00696735" w:rsidRPr="00D93267" w:rsidRDefault="00696735" w:rsidP="009A0A0B">
            <w:pPr>
              <w:pStyle w:val="a5"/>
              <w:numPr>
                <w:ilvl w:val="0"/>
                <w:numId w:val="4"/>
              </w:numPr>
              <w:spacing w:after="0" w:line="240" w:lineRule="auto"/>
              <w:rPr>
                <w:rFonts w:ascii="Times New Roman" w:eastAsia="Times New Roman" w:hAnsi="Times New Roman" w:cs="Times New Roman"/>
                <w:sz w:val="20"/>
                <w:szCs w:val="20"/>
                <w:lang w:eastAsia="ru-RU"/>
              </w:rPr>
            </w:pPr>
          </w:p>
        </w:tc>
      </w:tr>
      <w:tr w:rsidR="001D7B5C" w:rsidRPr="00E47931" w14:paraId="0A02E75E" w14:textId="77777777" w:rsidTr="00844350">
        <w:trPr>
          <w:trHeight w:val="371"/>
        </w:trPr>
        <w:tc>
          <w:tcPr>
            <w:tcW w:w="1027" w:type="dxa"/>
            <w:tcBorders>
              <w:bottom w:val="single" w:sz="4" w:space="0" w:color="auto"/>
            </w:tcBorders>
            <w:shd w:val="clear" w:color="auto" w:fill="auto"/>
            <w:vAlign w:val="center"/>
            <w:hideMark/>
          </w:tcPr>
          <w:p w14:paraId="039EF874" w14:textId="77777777" w:rsidR="00696735" w:rsidRPr="006C2E6A" w:rsidRDefault="00696735" w:rsidP="000F2ECE">
            <w:pPr>
              <w:spacing w:after="0" w:line="240" w:lineRule="auto"/>
              <w:rPr>
                <w:rFonts w:ascii="Times New Roman" w:eastAsia="Times New Roman" w:hAnsi="Times New Roman" w:cs="Times New Roman"/>
                <w:sz w:val="20"/>
                <w:szCs w:val="20"/>
                <w:lang w:eastAsia="ru-RU"/>
              </w:rPr>
            </w:pPr>
            <w:r w:rsidRPr="006C2E6A">
              <w:rPr>
                <w:rFonts w:ascii="Times New Roman" w:eastAsia="Times New Roman" w:hAnsi="Times New Roman" w:cs="Times New Roman"/>
                <w:sz w:val="20"/>
                <w:szCs w:val="20"/>
                <w:lang w:eastAsia="ru-RU"/>
              </w:rPr>
              <w:t>ПДП.00</w:t>
            </w:r>
          </w:p>
        </w:tc>
        <w:tc>
          <w:tcPr>
            <w:tcW w:w="4564" w:type="dxa"/>
            <w:tcBorders>
              <w:bottom w:val="single" w:sz="4" w:space="0" w:color="auto"/>
            </w:tcBorders>
            <w:shd w:val="clear" w:color="auto" w:fill="auto"/>
            <w:vAlign w:val="center"/>
            <w:hideMark/>
          </w:tcPr>
          <w:p w14:paraId="04AE1E56" w14:textId="77777777" w:rsidR="00696735" w:rsidRPr="006C2E6A" w:rsidRDefault="00696735" w:rsidP="000F2ECE">
            <w:pPr>
              <w:spacing w:after="0" w:line="240" w:lineRule="auto"/>
              <w:rPr>
                <w:rFonts w:ascii="Times New Roman" w:eastAsia="Times New Roman" w:hAnsi="Times New Roman" w:cs="Times New Roman"/>
                <w:sz w:val="20"/>
                <w:szCs w:val="20"/>
                <w:lang w:eastAsia="ru-RU"/>
              </w:rPr>
            </w:pPr>
            <w:r w:rsidRPr="006C2E6A">
              <w:rPr>
                <w:rFonts w:ascii="Times New Roman" w:eastAsia="Times New Roman" w:hAnsi="Times New Roman" w:cs="Times New Roman"/>
                <w:sz w:val="20"/>
                <w:szCs w:val="20"/>
                <w:lang w:eastAsia="ru-RU"/>
              </w:rPr>
              <w:t xml:space="preserve">Производственная практика (преддипломная) </w:t>
            </w:r>
          </w:p>
        </w:tc>
        <w:tc>
          <w:tcPr>
            <w:tcW w:w="1124" w:type="dxa"/>
            <w:tcBorders>
              <w:bottom w:val="single" w:sz="4" w:space="0" w:color="auto"/>
            </w:tcBorders>
            <w:shd w:val="clear" w:color="auto" w:fill="auto"/>
            <w:vAlign w:val="center"/>
            <w:hideMark/>
          </w:tcPr>
          <w:p w14:paraId="26CE7274" w14:textId="3332DB68" w:rsidR="00696735" w:rsidRPr="006C2E6A" w:rsidRDefault="008D6C53" w:rsidP="000F2EC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w:t>
            </w:r>
          </w:p>
        </w:tc>
        <w:tc>
          <w:tcPr>
            <w:tcW w:w="1384" w:type="dxa"/>
            <w:tcBorders>
              <w:bottom w:val="single" w:sz="4" w:space="0" w:color="auto"/>
              <w:right w:val="single" w:sz="4" w:space="0" w:color="auto"/>
            </w:tcBorders>
            <w:shd w:val="clear" w:color="auto" w:fill="auto"/>
            <w:vAlign w:val="center"/>
            <w:hideMark/>
          </w:tcPr>
          <w:p w14:paraId="5909A23B" w14:textId="77777777" w:rsidR="00696735" w:rsidRPr="006C2E6A" w:rsidRDefault="001D076A" w:rsidP="000F2EC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p>
        </w:tc>
        <w:tc>
          <w:tcPr>
            <w:tcW w:w="425" w:type="dxa"/>
            <w:vMerge/>
            <w:tcBorders>
              <w:top w:val="nil"/>
              <w:left w:val="single" w:sz="4" w:space="0" w:color="auto"/>
              <w:bottom w:val="nil"/>
              <w:right w:val="single" w:sz="4" w:space="0" w:color="auto"/>
            </w:tcBorders>
            <w:shd w:val="clear" w:color="auto" w:fill="auto"/>
            <w:vAlign w:val="center"/>
            <w:hideMark/>
          </w:tcPr>
          <w:p w14:paraId="61A1A652" w14:textId="77777777" w:rsidR="00696735" w:rsidRPr="006C2E6A" w:rsidRDefault="00696735" w:rsidP="000F2ECE">
            <w:pPr>
              <w:spacing w:after="0" w:line="240" w:lineRule="auto"/>
              <w:jc w:val="center"/>
              <w:rPr>
                <w:rFonts w:ascii="Times New Roman" w:eastAsia="Times New Roman" w:hAnsi="Times New Roman" w:cs="Times New Roman"/>
                <w:sz w:val="20"/>
                <w:szCs w:val="20"/>
                <w:lang w:eastAsia="ru-RU"/>
              </w:rPr>
            </w:pPr>
          </w:p>
        </w:tc>
        <w:tc>
          <w:tcPr>
            <w:tcW w:w="7230" w:type="dxa"/>
            <w:vMerge/>
            <w:tcBorders>
              <w:left w:val="single" w:sz="4" w:space="0" w:color="auto"/>
              <w:right w:val="single" w:sz="4" w:space="0" w:color="auto"/>
            </w:tcBorders>
            <w:shd w:val="clear" w:color="auto" w:fill="auto"/>
            <w:vAlign w:val="center"/>
            <w:hideMark/>
          </w:tcPr>
          <w:p w14:paraId="11767F6B" w14:textId="77777777" w:rsidR="00696735" w:rsidRPr="00D93267" w:rsidRDefault="00696735" w:rsidP="009A0A0B">
            <w:pPr>
              <w:pStyle w:val="a5"/>
              <w:numPr>
                <w:ilvl w:val="0"/>
                <w:numId w:val="4"/>
              </w:numPr>
              <w:spacing w:after="0" w:line="240" w:lineRule="auto"/>
              <w:rPr>
                <w:rFonts w:ascii="Times New Roman" w:eastAsia="Times New Roman" w:hAnsi="Times New Roman" w:cs="Times New Roman"/>
                <w:sz w:val="20"/>
                <w:szCs w:val="20"/>
                <w:lang w:eastAsia="ru-RU"/>
              </w:rPr>
            </w:pPr>
          </w:p>
        </w:tc>
      </w:tr>
      <w:tr w:rsidR="001D7B5C" w:rsidRPr="00E47931" w14:paraId="5C263D7A" w14:textId="77777777" w:rsidTr="00306293">
        <w:trPr>
          <w:trHeight w:val="860"/>
        </w:trPr>
        <w:tc>
          <w:tcPr>
            <w:tcW w:w="1027" w:type="dxa"/>
            <w:tcBorders>
              <w:bottom w:val="single" w:sz="4" w:space="0" w:color="auto"/>
            </w:tcBorders>
            <w:shd w:val="clear" w:color="auto" w:fill="auto"/>
            <w:vAlign w:val="center"/>
            <w:hideMark/>
          </w:tcPr>
          <w:p w14:paraId="2C72BD2B" w14:textId="77777777" w:rsidR="00696735" w:rsidRPr="006C2E6A" w:rsidRDefault="00696735" w:rsidP="000F2ECE">
            <w:pPr>
              <w:spacing w:after="0" w:line="240" w:lineRule="auto"/>
              <w:rPr>
                <w:rFonts w:ascii="Times New Roman" w:eastAsia="Times New Roman" w:hAnsi="Times New Roman" w:cs="Times New Roman"/>
                <w:sz w:val="20"/>
                <w:szCs w:val="20"/>
                <w:lang w:eastAsia="ru-RU"/>
              </w:rPr>
            </w:pPr>
            <w:r w:rsidRPr="006C2E6A">
              <w:rPr>
                <w:rFonts w:ascii="Times New Roman" w:eastAsia="Times New Roman" w:hAnsi="Times New Roman" w:cs="Times New Roman"/>
                <w:sz w:val="20"/>
                <w:szCs w:val="20"/>
                <w:lang w:eastAsia="ru-RU"/>
              </w:rPr>
              <w:t> </w:t>
            </w:r>
          </w:p>
        </w:tc>
        <w:tc>
          <w:tcPr>
            <w:tcW w:w="4564" w:type="dxa"/>
            <w:tcBorders>
              <w:bottom w:val="single" w:sz="4" w:space="0" w:color="auto"/>
            </w:tcBorders>
            <w:shd w:val="clear" w:color="auto" w:fill="auto"/>
            <w:vAlign w:val="center"/>
            <w:hideMark/>
          </w:tcPr>
          <w:p w14:paraId="48CFE10E" w14:textId="77777777" w:rsidR="00696735" w:rsidRPr="006C2E6A" w:rsidRDefault="00696735" w:rsidP="000F2ECE">
            <w:pPr>
              <w:spacing w:after="0" w:line="240" w:lineRule="auto"/>
              <w:rPr>
                <w:rFonts w:ascii="Times New Roman" w:eastAsia="Times New Roman" w:hAnsi="Times New Roman" w:cs="Times New Roman"/>
                <w:b/>
                <w:bCs/>
                <w:sz w:val="20"/>
                <w:szCs w:val="20"/>
                <w:lang w:eastAsia="ru-RU"/>
              </w:rPr>
            </w:pPr>
            <w:r w:rsidRPr="006C2E6A">
              <w:rPr>
                <w:rFonts w:ascii="Times New Roman" w:eastAsia="Times New Roman" w:hAnsi="Times New Roman" w:cs="Times New Roman"/>
                <w:b/>
                <w:bCs/>
                <w:sz w:val="20"/>
                <w:szCs w:val="20"/>
                <w:lang w:eastAsia="ru-RU"/>
              </w:rPr>
              <w:t>Всего:</w:t>
            </w:r>
          </w:p>
        </w:tc>
        <w:tc>
          <w:tcPr>
            <w:tcW w:w="1124" w:type="dxa"/>
            <w:tcBorders>
              <w:bottom w:val="single" w:sz="4" w:space="0" w:color="auto"/>
            </w:tcBorders>
            <w:shd w:val="clear" w:color="auto" w:fill="auto"/>
            <w:vAlign w:val="center"/>
            <w:hideMark/>
          </w:tcPr>
          <w:p w14:paraId="69F9A608" w14:textId="77777777" w:rsidR="00696735" w:rsidRPr="006C2E6A" w:rsidRDefault="00696735" w:rsidP="000F2ECE">
            <w:pPr>
              <w:spacing w:after="0" w:line="240" w:lineRule="auto"/>
              <w:jc w:val="center"/>
              <w:rPr>
                <w:rFonts w:ascii="Times New Roman" w:eastAsia="Times New Roman" w:hAnsi="Times New Roman" w:cs="Times New Roman"/>
                <w:b/>
                <w:bCs/>
                <w:sz w:val="20"/>
                <w:szCs w:val="20"/>
                <w:lang w:eastAsia="ru-RU"/>
              </w:rPr>
            </w:pPr>
            <w:r w:rsidRPr="006C2E6A">
              <w:rPr>
                <w:rFonts w:ascii="Times New Roman" w:eastAsia="Times New Roman" w:hAnsi="Times New Roman" w:cs="Times New Roman"/>
                <w:b/>
                <w:bCs/>
                <w:sz w:val="20"/>
                <w:szCs w:val="20"/>
                <w:lang w:eastAsia="ru-RU"/>
              </w:rPr>
              <w:t> </w:t>
            </w:r>
          </w:p>
        </w:tc>
        <w:tc>
          <w:tcPr>
            <w:tcW w:w="1384" w:type="dxa"/>
            <w:tcBorders>
              <w:bottom w:val="single" w:sz="4" w:space="0" w:color="auto"/>
              <w:right w:val="single" w:sz="4" w:space="0" w:color="auto"/>
            </w:tcBorders>
            <w:shd w:val="clear" w:color="auto" w:fill="auto"/>
            <w:vAlign w:val="center"/>
            <w:hideMark/>
          </w:tcPr>
          <w:p w14:paraId="296379D8" w14:textId="1A9A7538" w:rsidR="00696735" w:rsidRPr="006C2E6A" w:rsidRDefault="000B7E99" w:rsidP="00503C31">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19</w:t>
            </w:r>
          </w:p>
        </w:tc>
        <w:tc>
          <w:tcPr>
            <w:tcW w:w="425" w:type="dxa"/>
            <w:vMerge/>
            <w:tcBorders>
              <w:top w:val="nil"/>
              <w:left w:val="single" w:sz="4" w:space="0" w:color="auto"/>
              <w:bottom w:val="nil"/>
              <w:right w:val="single" w:sz="4" w:space="0" w:color="auto"/>
            </w:tcBorders>
            <w:shd w:val="clear" w:color="auto" w:fill="auto"/>
            <w:vAlign w:val="center"/>
            <w:hideMark/>
          </w:tcPr>
          <w:p w14:paraId="68460D63" w14:textId="77777777" w:rsidR="00696735" w:rsidRPr="006C2E6A" w:rsidRDefault="00696735" w:rsidP="000F2ECE">
            <w:pPr>
              <w:spacing w:after="0" w:line="240" w:lineRule="auto"/>
              <w:jc w:val="center"/>
              <w:rPr>
                <w:rFonts w:ascii="Times New Roman" w:eastAsia="Times New Roman" w:hAnsi="Times New Roman" w:cs="Times New Roman"/>
                <w:sz w:val="20"/>
                <w:szCs w:val="20"/>
                <w:lang w:eastAsia="ru-RU"/>
              </w:rPr>
            </w:pPr>
          </w:p>
        </w:tc>
        <w:tc>
          <w:tcPr>
            <w:tcW w:w="7230" w:type="dxa"/>
            <w:vMerge/>
            <w:tcBorders>
              <w:left w:val="single" w:sz="4" w:space="0" w:color="auto"/>
              <w:right w:val="single" w:sz="4" w:space="0" w:color="auto"/>
            </w:tcBorders>
            <w:shd w:val="clear" w:color="auto" w:fill="auto"/>
            <w:noWrap/>
            <w:vAlign w:val="center"/>
            <w:hideMark/>
          </w:tcPr>
          <w:p w14:paraId="627C7876" w14:textId="77777777" w:rsidR="00696735" w:rsidRPr="00D93267" w:rsidRDefault="00696735" w:rsidP="009A0A0B">
            <w:pPr>
              <w:pStyle w:val="a5"/>
              <w:numPr>
                <w:ilvl w:val="0"/>
                <w:numId w:val="4"/>
              </w:numPr>
              <w:spacing w:after="0" w:line="240" w:lineRule="auto"/>
              <w:rPr>
                <w:rFonts w:ascii="Times New Roman" w:eastAsia="Times New Roman" w:hAnsi="Times New Roman" w:cs="Times New Roman"/>
                <w:sz w:val="20"/>
                <w:szCs w:val="20"/>
                <w:lang w:eastAsia="ru-RU"/>
              </w:rPr>
            </w:pPr>
          </w:p>
        </w:tc>
      </w:tr>
      <w:tr w:rsidR="001D7B5C" w:rsidRPr="00E47931" w14:paraId="761784A4" w14:textId="77777777" w:rsidTr="00BF48CD">
        <w:trPr>
          <w:trHeight w:val="621"/>
        </w:trPr>
        <w:tc>
          <w:tcPr>
            <w:tcW w:w="8524" w:type="dxa"/>
            <w:gridSpan w:val="5"/>
            <w:vMerge w:val="restart"/>
            <w:tcBorders>
              <w:top w:val="nil"/>
              <w:left w:val="nil"/>
              <w:bottom w:val="nil"/>
              <w:right w:val="single" w:sz="4" w:space="0" w:color="auto"/>
            </w:tcBorders>
            <w:shd w:val="clear" w:color="auto" w:fill="auto"/>
            <w:hideMark/>
          </w:tcPr>
          <w:p w14:paraId="42115FC4" w14:textId="77777777" w:rsidR="00D810D3" w:rsidRPr="006C2E6A" w:rsidRDefault="00D810D3" w:rsidP="000F2ECE">
            <w:pPr>
              <w:spacing w:after="0" w:line="240" w:lineRule="auto"/>
              <w:rPr>
                <w:rFonts w:ascii="Times New Roman" w:eastAsia="Times New Roman" w:hAnsi="Times New Roman" w:cs="Times New Roman"/>
                <w:sz w:val="20"/>
                <w:szCs w:val="20"/>
                <w:lang w:eastAsia="ru-RU"/>
              </w:rPr>
            </w:pPr>
          </w:p>
        </w:tc>
        <w:tc>
          <w:tcPr>
            <w:tcW w:w="7230" w:type="dxa"/>
            <w:tcBorders>
              <w:top w:val="nil"/>
              <w:left w:val="single" w:sz="4" w:space="0" w:color="auto"/>
            </w:tcBorders>
            <w:shd w:val="clear" w:color="auto" w:fill="auto"/>
            <w:hideMark/>
          </w:tcPr>
          <w:p w14:paraId="2F93B201" w14:textId="77777777" w:rsidR="00D810D3" w:rsidRPr="00D93267" w:rsidRDefault="00D810D3" w:rsidP="007F4318">
            <w:pPr>
              <w:spacing w:after="0" w:line="240" w:lineRule="auto"/>
              <w:jc w:val="center"/>
              <w:rPr>
                <w:rFonts w:ascii="Times New Roman" w:eastAsia="Times New Roman" w:hAnsi="Times New Roman" w:cs="Times New Roman"/>
                <w:b/>
                <w:bCs/>
                <w:sz w:val="20"/>
                <w:szCs w:val="20"/>
                <w:lang w:eastAsia="ru-RU"/>
              </w:rPr>
            </w:pPr>
            <w:r w:rsidRPr="00D93267">
              <w:rPr>
                <w:rFonts w:ascii="Times New Roman" w:eastAsia="Times New Roman" w:hAnsi="Times New Roman" w:cs="Times New Roman"/>
                <w:b/>
                <w:bCs/>
                <w:sz w:val="20"/>
                <w:szCs w:val="20"/>
                <w:lang w:eastAsia="ru-RU"/>
              </w:rPr>
              <w:t xml:space="preserve"> Лаборатории:</w:t>
            </w:r>
          </w:p>
          <w:p w14:paraId="0D00E32A" w14:textId="7DC76C41" w:rsidR="00827B44" w:rsidRPr="00414453" w:rsidRDefault="00AE6983" w:rsidP="00AE6983">
            <w:pPr>
              <w:pStyle w:val="a5"/>
              <w:spacing w:after="0" w:line="240" w:lineRule="auto"/>
              <w:ind w:left="605"/>
              <w:rPr>
                <w:rFonts w:ascii="Times New Roman" w:eastAsia="Times New Roman" w:hAnsi="Times New Roman" w:cs="Times New Roman"/>
                <w:sz w:val="20"/>
                <w:szCs w:val="20"/>
                <w:lang w:eastAsia="ru-RU"/>
              </w:rPr>
            </w:pPr>
            <w:r w:rsidRPr="00AE6983">
              <w:rPr>
                <w:rFonts w:ascii="Times New Roman" w:eastAsia="Times New Roman" w:hAnsi="Times New Roman" w:cs="Times New Roman"/>
                <w:sz w:val="20"/>
                <w:szCs w:val="20"/>
                <w:lang w:eastAsia="ru-RU"/>
              </w:rPr>
              <w:t>информационных технологий в профессиональной деятельности</w:t>
            </w:r>
          </w:p>
        </w:tc>
      </w:tr>
      <w:tr w:rsidR="004E45BD" w:rsidRPr="00E47931" w14:paraId="06E8480E" w14:textId="77777777" w:rsidTr="00BF48CD">
        <w:trPr>
          <w:trHeight w:val="621"/>
        </w:trPr>
        <w:tc>
          <w:tcPr>
            <w:tcW w:w="8524" w:type="dxa"/>
            <w:gridSpan w:val="5"/>
            <w:vMerge/>
            <w:tcBorders>
              <w:top w:val="nil"/>
              <w:left w:val="nil"/>
              <w:bottom w:val="nil"/>
              <w:right w:val="single" w:sz="4" w:space="0" w:color="auto"/>
            </w:tcBorders>
            <w:shd w:val="clear" w:color="auto" w:fill="auto"/>
          </w:tcPr>
          <w:p w14:paraId="1F009391" w14:textId="77777777" w:rsidR="004E45BD" w:rsidRPr="006C2E6A" w:rsidRDefault="004E45BD" w:rsidP="000F2ECE">
            <w:pPr>
              <w:spacing w:after="0" w:line="240" w:lineRule="auto"/>
              <w:rPr>
                <w:rFonts w:ascii="Times New Roman" w:eastAsia="Times New Roman" w:hAnsi="Times New Roman" w:cs="Times New Roman"/>
                <w:sz w:val="20"/>
                <w:szCs w:val="20"/>
                <w:lang w:eastAsia="ru-RU"/>
              </w:rPr>
            </w:pPr>
          </w:p>
        </w:tc>
        <w:tc>
          <w:tcPr>
            <w:tcW w:w="7230" w:type="dxa"/>
            <w:tcBorders>
              <w:top w:val="nil"/>
              <w:left w:val="single" w:sz="4" w:space="0" w:color="auto"/>
            </w:tcBorders>
            <w:shd w:val="clear" w:color="auto" w:fill="auto"/>
          </w:tcPr>
          <w:p w14:paraId="10E6BCB1" w14:textId="57DB35A9" w:rsidR="004E45BD" w:rsidRPr="00D93267" w:rsidRDefault="004E45BD" w:rsidP="004E45BD">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Мастерские</w:t>
            </w:r>
            <w:r w:rsidRPr="00D93267">
              <w:rPr>
                <w:rFonts w:ascii="Times New Roman" w:eastAsia="Times New Roman" w:hAnsi="Times New Roman" w:cs="Times New Roman"/>
                <w:b/>
                <w:bCs/>
                <w:sz w:val="20"/>
                <w:szCs w:val="20"/>
                <w:lang w:eastAsia="ru-RU"/>
              </w:rPr>
              <w:t>:</w:t>
            </w:r>
          </w:p>
          <w:p w14:paraId="7429E94E" w14:textId="0CF85872" w:rsidR="004E45BD" w:rsidRPr="004E45BD" w:rsidRDefault="004E45BD" w:rsidP="004E45BD">
            <w:pPr>
              <w:spacing w:after="0" w:line="240" w:lineRule="auto"/>
              <w:rPr>
                <w:rFonts w:ascii="Times New Roman" w:eastAsia="Times New Roman" w:hAnsi="Times New Roman" w:cs="Times New Roman"/>
                <w:b/>
                <w:bCs/>
                <w:sz w:val="20"/>
                <w:szCs w:val="20"/>
                <w:lang w:eastAsia="ru-RU"/>
              </w:rPr>
            </w:pPr>
            <w:r>
              <w:rPr>
                <w:rFonts w:ascii="Times New Roman" w:eastAsia="Calibri" w:hAnsi="Times New Roman" w:cs="Times New Roman"/>
                <w:sz w:val="24"/>
                <w:szCs w:val="24"/>
              </w:rPr>
              <w:t xml:space="preserve">            </w:t>
            </w:r>
            <w:r w:rsidRPr="004E45BD">
              <w:rPr>
                <w:rFonts w:ascii="Times New Roman" w:eastAsia="Calibri" w:hAnsi="Times New Roman" w:cs="Times New Roman"/>
                <w:sz w:val="20"/>
                <w:szCs w:val="20"/>
              </w:rPr>
              <w:t>Учебный</w:t>
            </w:r>
            <w:r w:rsidR="00AE6983">
              <w:rPr>
                <w:rFonts w:ascii="Times New Roman" w:eastAsia="Calibri" w:hAnsi="Times New Roman" w:cs="Times New Roman"/>
                <w:sz w:val="20"/>
                <w:szCs w:val="20"/>
              </w:rPr>
              <w:t xml:space="preserve"> банк</w:t>
            </w:r>
          </w:p>
        </w:tc>
      </w:tr>
      <w:tr w:rsidR="001D7B5C" w:rsidRPr="00E47931" w14:paraId="2391B108" w14:textId="77777777" w:rsidTr="00844350">
        <w:trPr>
          <w:trHeight w:val="640"/>
        </w:trPr>
        <w:tc>
          <w:tcPr>
            <w:tcW w:w="8524" w:type="dxa"/>
            <w:gridSpan w:val="5"/>
            <w:vMerge/>
            <w:tcBorders>
              <w:top w:val="nil"/>
              <w:left w:val="nil"/>
              <w:bottom w:val="nil"/>
              <w:right w:val="single" w:sz="4" w:space="0" w:color="auto"/>
            </w:tcBorders>
            <w:shd w:val="clear" w:color="auto" w:fill="auto"/>
            <w:hideMark/>
          </w:tcPr>
          <w:p w14:paraId="6662C086" w14:textId="77777777" w:rsidR="009E23FA" w:rsidRPr="006C2E6A" w:rsidRDefault="009E23FA" w:rsidP="000F2ECE">
            <w:pPr>
              <w:spacing w:after="0" w:line="240" w:lineRule="auto"/>
              <w:rPr>
                <w:rFonts w:ascii="Times New Roman" w:eastAsia="Times New Roman" w:hAnsi="Times New Roman" w:cs="Times New Roman"/>
                <w:sz w:val="20"/>
                <w:szCs w:val="20"/>
                <w:lang w:eastAsia="ru-RU"/>
              </w:rPr>
            </w:pPr>
          </w:p>
        </w:tc>
        <w:tc>
          <w:tcPr>
            <w:tcW w:w="7230" w:type="dxa"/>
            <w:tcBorders>
              <w:left w:val="single" w:sz="4" w:space="0" w:color="auto"/>
              <w:bottom w:val="single" w:sz="4" w:space="0" w:color="auto"/>
            </w:tcBorders>
            <w:shd w:val="clear" w:color="auto" w:fill="auto"/>
            <w:noWrap/>
            <w:hideMark/>
          </w:tcPr>
          <w:p w14:paraId="7580CDE9" w14:textId="77777777" w:rsidR="00D93267" w:rsidRPr="00D93267" w:rsidRDefault="009E23FA" w:rsidP="00D93267">
            <w:pPr>
              <w:spacing w:after="0" w:line="240" w:lineRule="auto"/>
              <w:ind w:firstLineChars="100" w:firstLine="201"/>
              <w:jc w:val="center"/>
              <w:rPr>
                <w:rFonts w:ascii="Times New Roman" w:eastAsia="Times New Roman" w:hAnsi="Times New Roman" w:cs="Times New Roman"/>
                <w:b/>
                <w:sz w:val="20"/>
                <w:szCs w:val="20"/>
                <w:lang w:eastAsia="ru-RU"/>
              </w:rPr>
            </w:pPr>
            <w:r w:rsidRPr="00D93267">
              <w:rPr>
                <w:rFonts w:ascii="Times New Roman" w:eastAsia="Times New Roman" w:hAnsi="Times New Roman" w:cs="Times New Roman"/>
                <w:b/>
                <w:sz w:val="20"/>
                <w:szCs w:val="20"/>
                <w:lang w:eastAsia="ru-RU"/>
              </w:rPr>
              <w:t>Спортивный комплекс:</w:t>
            </w:r>
          </w:p>
          <w:p w14:paraId="6430148F" w14:textId="532A42EB" w:rsidR="00FE0F7F" w:rsidRPr="00973C7C" w:rsidRDefault="0060545A" w:rsidP="00973C7C">
            <w:pPr>
              <w:spacing w:after="0" w:line="240" w:lineRule="auto"/>
              <w:ind w:firstLineChars="100" w:firstLine="200"/>
              <w:rPr>
                <w:rFonts w:ascii="Times New Roman" w:eastAsia="Times New Roman" w:hAnsi="Times New Roman" w:cs="Times New Roman"/>
                <w:bCs/>
                <w:sz w:val="20"/>
                <w:szCs w:val="20"/>
                <w:lang w:eastAsia="ru-RU"/>
              </w:rPr>
            </w:pPr>
            <w:r>
              <w:rPr>
                <w:rFonts w:ascii="Times New Roman" w:hAnsi="Times New Roman" w:cs="Times New Roman"/>
                <w:bCs/>
                <w:sz w:val="20"/>
                <w:szCs w:val="20"/>
              </w:rPr>
              <w:t xml:space="preserve">           </w:t>
            </w:r>
            <w:r w:rsidR="00D93267" w:rsidRPr="00D93267">
              <w:rPr>
                <w:rFonts w:ascii="Times New Roman" w:hAnsi="Times New Roman" w:cs="Times New Roman"/>
                <w:bCs/>
                <w:sz w:val="20"/>
                <w:szCs w:val="20"/>
              </w:rPr>
              <w:t>спортивный зал</w:t>
            </w:r>
          </w:p>
        </w:tc>
      </w:tr>
      <w:tr w:rsidR="001D7B5C" w:rsidRPr="00E47931" w14:paraId="09969B84" w14:textId="77777777" w:rsidTr="00844350">
        <w:trPr>
          <w:trHeight w:val="518"/>
        </w:trPr>
        <w:tc>
          <w:tcPr>
            <w:tcW w:w="8524" w:type="dxa"/>
            <w:gridSpan w:val="5"/>
            <w:tcBorders>
              <w:top w:val="nil"/>
              <w:left w:val="nil"/>
              <w:bottom w:val="nil"/>
              <w:right w:val="single" w:sz="4" w:space="0" w:color="auto"/>
            </w:tcBorders>
            <w:shd w:val="clear" w:color="auto" w:fill="auto"/>
            <w:hideMark/>
          </w:tcPr>
          <w:p w14:paraId="274135C8" w14:textId="77777777" w:rsidR="009E23FA" w:rsidRPr="006C2E6A" w:rsidRDefault="009E23FA" w:rsidP="000F2ECE">
            <w:pPr>
              <w:spacing w:after="0" w:line="240" w:lineRule="auto"/>
              <w:rPr>
                <w:rFonts w:ascii="Times New Roman" w:eastAsia="Times New Roman" w:hAnsi="Times New Roman" w:cs="Times New Roman"/>
                <w:sz w:val="20"/>
                <w:szCs w:val="20"/>
                <w:lang w:eastAsia="ru-RU"/>
              </w:rPr>
            </w:pPr>
          </w:p>
        </w:tc>
        <w:tc>
          <w:tcPr>
            <w:tcW w:w="7230" w:type="dxa"/>
            <w:tcBorders>
              <w:left w:val="single" w:sz="4" w:space="0" w:color="auto"/>
            </w:tcBorders>
            <w:shd w:val="clear" w:color="auto" w:fill="auto"/>
            <w:noWrap/>
            <w:hideMark/>
          </w:tcPr>
          <w:p w14:paraId="0BB90423" w14:textId="77777777" w:rsidR="009E23FA" w:rsidRPr="00D93267" w:rsidRDefault="009E23FA" w:rsidP="00D810D3">
            <w:pPr>
              <w:spacing w:after="0"/>
              <w:ind w:firstLine="318"/>
              <w:jc w:val="center"/>
              <w:rPr>
                <w:rFonts w:ascii="Times New Roman" w:eastAsia="Times New Roman" w:hAnsi="Times New Roman" w:cs="Times New Roman"/>
                <w:b/>
                <w:sz w:val="20"/>
                <w:szCs w:val="20"/>
                <w:lang w:eastAsia="ru-RU"/>
              </w:rPr>
            </w:pPr>
            <w:r w:rsidRPr="00D93267">
              <w:rPr>
                <w:rFonts w:ascii="Times New Roman" w:eastAsia="Times New Roman" w:hAnsi="Times New Roman" w:cs="Times New Roman"/>
                <w:b/>
                <w:sz w:val="20"/>
                <w:szCs w:val="20"/>
                <w:lang w:eastAsia="ru-RU"/>
              </w:rPr>
              <w:t>Залы:</w:t>
            </w:r>
          </w:p>
          <w:p w14:paraId="53E07B52" w14:textId="7D97C79C" w:rsidR="009E23FA" w:rsidRPr="00D93267" w:rsidRDefault="0060545A" w:rsidP="000F2ECE">
            <w:pPr>
              <w:spacing w:after="0"/>
              <w:ind w:firstLine="318"/>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w:t>
            </w:r>
            <w:r w:rsidR="00AA3AEB" w:rsidRPr="00D93267">
              <w:rPr>
                <w:rFonts w:ascii="Times New Roman" w:eastAsia="Times New Roman" w:hAnsi="Times New Roman" w:cs="Times New Roman"/>
                <w:sz w:val="20"/>
                <w:szCs w:val="20"/>
                <w:lang w:eastAsia="ru-RU"/>
              </w:rPr>
              <w:t>б</w:t>
            </w:r>
            <w:r w:rsidR="009E23FA" w:rsidRPr="00D93267">
              <w:rPr>
                <w:rFonts w:ascii="Times New Roman" w:eastAsia="Times New Roman" w:hAnsi="Times New Roman" w:cs="Times New Roman"/>
                <w:sz w:val="20"/>
                <w:szCs w:val="20"/>
                <w:lang w:eastAsia="ru-RU"/>
              </w:rPr>
              <w:t xml:space="preserve">иблиотека, читальный зал с выходом в </w:t>
            </w:r>
            <w:r w:rsidR="00FE0F7F" w:rsidRPr="00D93267">
              <w:rPr>
                <w:rFonts w:ascii="Times New Roman" w:eastAsia="Times New Roman" w:hAnsi="Times New Roman" w:cs="Times New Roman"/>
                <w:sz w:val="20"/>
                <w:szCs w:val="20"/>
                <w:lang w:eastAsia="ru-RU"/>
              </w:rPr>
              <w:t>сеть И</w:t>
            </w:r>
            <w:r w:rsidR="009E23FA" w:rsidRPr="00D93267">
              <w:rPr>
                <w:rFonts w:ascii="Times New Roman" w:eastAsia="Times New Roman" w:hAnsi="Times New Roman" w:cs="Times New Roman"/>
                <w:sz w:val="20"/>
                <w:szCs w:val="20"/>
                <w:lang w:eastAsia="ru-RU"/>
              </w:rPr>
              <w:t>нтернет</w:t>
            </w:r>
          </w:p>
          <w:p w14:paraId="65E7D300" w14:textId="5D73BF0E" w:rsidR="009E23FA" w:rsidRPr="00D93267" w:rsidRDefault="0060545A" w:rsidP="000F2ECE">
            <w:pPr>
              <w:spacing w:after="0"/>
              <w:ind w:firstLine="318"/>
              <w:rPr>
                <w:rFonts w:ascii="Times New Roman" w:hAnsi="Times New Roman" w:cs="Times New Roman"/>
                <w:b/>
                <w:bCs/>
                <w:sz w:val="20"/>
                <w:szCs w:val="20"/>
              </w:rPr>
            </w:pPr>
            <w:r>
              <w:rPr>
                <w:rFonts w:ascii="Times New Roman" w:eastAsia="Times New Roman" w:hAnsi="Times New Roman" w:cs="Times New Roman"/>
                <w:sz w:val="20"/>
                <w:szCs w:val="20"/>
                <w:lang w:eastAsia="ru-RU"/>
              </w:rPr>
              <w:t xml:space="preserve">        </w:t>
            </w:r>
            <w:r w:rsidR="00AA3AEB" w:rsidRPr="00D93267">
              <w:rPr>
                <w:rFonts w:ascii="Times New Roman" w:eastAsia="Times New Roman" w:hAnsi="Times New Roman" w:cs="Times New Roman"/>
                <w:sz w:val="20"/>
                <w:szCs w:val="20"/>
                <w:lang w:eastAsia="ru-RU"/>
              </w:rPr>
              <w:t>а</w:t>
            </w:r>
            <w:r w:rsidR="009E23FA" w:rsidRPr="00D93267">
              <w:rPr>
                <w:rFonts w:ascii="Times New Roman" w:eastAsia="Times New Roman" w:hAnsi="Times New Roman" w:cs="Times New Roman"/>
                <w:sz w:val="20"/>
                <w:szCs w:val="20"/>
                <w:lang w:eastAsia="ru-RU"/>
              </w:rPr>
              <w:t>ктовый зал</w:t>
            </w:r>
          </w:p>
        </w:tc>
      </w:tr>
    </w:tbl>
    <w:p w14:paraId="2772B1C3" w14:textId="77777777" w:rsidR="009C64BD" w:rsidRDefault="009C64BD" w:rsidP="00973C7C">
      <w:pPr>
        <w:spacing w:after="0"/>
        <w:rPr>
          <w:rFonts w:ascii="Times New Roman" w:eastAsia="Times New Roman" w:hAnsi="Times New Roman" w:cs="Times New Roman"/>
          <w:b/>
          <w:bCs/>
          <w:sz w:val="20"/>
          <w:szCs w:val="20"/>
          <w:lang w:eastAsia="ru-RU"/>
        </w:rPr>
      </w:pPr>
    </w:p>
    <w:p w14:paraId="761A400E" w14:textId="77777777" w:rsidR="00696735" w:rsidRPr="0071477D" w:rsidRDefault="00696735" w:rsidP="00453750">
      <w:pPr>
        <w:spacing w:after="0"/>
        <w:jc w:val="center"/>
        <w:rPr>
          <w:rFonts w:ascii="Times New Roman" w:eastAsia="Times New Roman" w:hAnsi="Times New Roman" w:cs="Times New Roman"/>
          <w:lang w:eastAsia="ru-RU"/>
        </w:rPr>
      </w:pPr>
      <w:r w:rsidRPr="0071477D">
        <w:rPr>
          <w:rFonts w:ascii="Times New Roman" w:eastAsia="Times New Roman" w:hAnsi="Times New Roman" w:cs="Times New Roman"/>
          <w:b/>
          <w:bCs/>
          <w:lang w:eastAsia="ru-RU"/>
        </w:rPr>
        <w:t>6. Пояснения к учебному плану</w:t>
      </w:r>
    </w:p>
    <w:p w14:paraId="68185E75" w14:textId="77777777" w:rsidR="00143F90" w:rsidRPr="00D178B3" w:rsidRDefault="00C9204C" w:rsidP="00C505EC">
      <w:pPr>
        <w:spacing w:after="0" w:line="240" w:lineRule="auto"/>
        <w:jc w:val="both"/>
        <w:rPr>
          <w:rFonts w:ascii="Times New Roman" w:eastAsia="Times New Roman" w:hAnsi="Times New Roman" w:cs="Times New Roman"/>
          <w:lang w:eastAsia="ru-RU"/>
        </w:rPr>
      </w:pPr>
      <w:r w:rsidRPr="003C524B">
        <w:rPr>
          <w:rFonts w:ascii="Times New Roman" w:eastAsia="Times New Roman" w:hAnsi="Times New Roman" w:cs="Times New Roman"/>
          <w:lang w:eastAsia="ru-RU"/>
        </w:rPr>
        <w:t>1</w:t>
      </w:r>
      <w:r w:rsidRPr="00D178B3">
        <w:rPr>
          <w:rFonts w:ascii="Times New Roman" w:eastAsia="Times New Roman" w:hAnsi="Times New Roman" w:cs="Times New Roman"/>
          <w:lang w:eastAsia="ru-RU"/>
        </w:rPr>
        <w:t>. У</w:t>
      </w:r>
      <w:r w:rsidR="00696735" w:rsidRPr="00D178B3">
        <w:rPr>
          <w:rFonts w:ascii="Times New Roman" w:eastAsia="Times New Roman" w:hAnsi="Times New Roman" w:cs="Times New Roman"/>
          <w:lang w:eastAsia="ru-RU"/>
        </w:rPr>
        <w:t xml:space="preserve">чебный план </w:t>
      </w:r>
      <w:r w:rsidRPr="00D178B3">
        <w:rPr>
          <w:rFonts w:ascii="Times New Roman" w:eastAsia="Times New Roman" w:hAnsi="Times New Roman" w:cs="Times New Roman"/>
          <w:lang w:eastAsia="ru-RU"/>
        </w:rPr>
        <w:t xml:space="preserve">разработан в соответствии с </w:t>
      </w:r>
    </w:p>
    <w:p w14:paraId="09EC94A3" w14:textId="023B81DC" w:rsidR="00503C31" w:rsidRPr="00D178B3" w:rsidRDefault="00143F90" w:rsidP="00973C7C">
      <w:pPr>
        <w:pStyle w:val="s16"/>
        <w:shd w:val="clear" w:color="auto" w:fill="FFFFFF"/>
        <w:spacing w:before="0" w:beforeAutospacing="0" w:after="0" w:afterAutospacing="0"/>
        <w:rPr>
          <w:sz w:val="22"/>
          <w:szCs w:val="22"/>
        </w:rPr>
      </w:pPr>
      <w:r w:rsidRPr="00D178B3">
        <w:rPr>
          <w:sz w:val="22"/>
          <w:szCs w:val="22"/>
        </w:rPr>
        <w:t xml:space="preserve">- </w:t>
      </w:r>
      <w:r w:rsidR="00C9204C" w:rsidRPr="00D178B3">
        <w:rPr>
          <w:sz w:val="22"/>
          <w:szCs w:val="22"/>
        </w:rPr>
        <w:t xml:space="preserve">ФГОС </w:t>
      </w:r>
      <w:r w:rsidR="00E4177A" w:rsidRPr="00D178B3">
        <w:rPr>
          <w:sz w:val="22"/>
          <w:szCs w:val="22"/>
        </w:rPr>
        <w:t xml:space="preserve">СПО </w:t>
      </w:r>
      <w:r w:rsidR="009421E4" w:rsidRPr="00D178B3">
        <w:rPr>
          <w:sz w:val="22"/>
          <w:szCs w:val="22"/>
        </w:rPr>
        <w:t xml:space="preserve">по специальности </w:t>
      </w:r>
      <w:r w:rsidR="006F0312" w:rsidRPr="00D178B3">
        <w:rPr>
          <w:sz w:val="22"/>
          <w:szCs w:val="22"/>
        </w:rPr>
        <w:t>38</w:t>
      </w:r>
      <w:r w:rsidR="009421E4" w:rsidRPr="00D178B3">
        <w:rPr>
          <w:sz w:val="22"/>
          <w:szCs w:val="22"/>
        </w:rPr>
        <w:t>.02.0</w:t>
      </w:r>
      <w:r w:rsidR="00AE6983">
        <w:rPr>
          <w:sz w:val="22"/>
          <w:szCs w:val="22"/>
        </w:rPr>
        <w:t>7</w:t>
      </w:r>
      <w:r w:rsidR="00047B97" w:rsidRPr="00D178B3">
        <w:rPr>
          <w:sz w:val="22"/>
          <w:szCs w:val="22"/>
        </w:rPr>
        <w:t xml:space="preserve"> </w:t>
      </w:r>
      <w:r w:rsidR="00AE6983">
        <w:rPr>
          <w:sz w:val="22"/>
          <w:szCs w:val="22"/>
        </w:rPr>
        <w:t xml:space="preserve">Банковское </w:t>
      </w:r>
      <w:r w:rsidR="006F0312" w:rsidRPr="00D178B3">
        <w:rPr>
          <w:sz w:val="22"/>
          <w:szCs w:val="22"/>
        </w:rPr>
        <w:t xml:space="preserve"> дело</w:t>
      </w:r>
      <w:r w:rsidR="00C9204C" w:rsidRPr="00D178B3">
        <w:rPr>
          <w:sz w:val="22"/>
          <w:szCs w:val="22"/>
        </w:rPr>
        <w:t xml:space="preserve">, </w:t>
      </w:r>
      <w:r w:rsidR="00503C31" w:rsidRPr="00D178B3">
        <w:rPr>
          <w:sz w:val="22"/>
          <w:szCs w:val="22"/>
        </w:rPr>
        <w:t xml:space="preserve">утвержденным приказом Министерства образования и </w:t>
      </w:r>
      <w:r w:rsidR="00D23A66" w:rsidRPr="00D178B3">
        <w:rPr>
          <w:sz w:val="22"/>
          <w:szCs w:val="22"/>
        </w:rPr>
        <w:t>науки</w:t>
      </w:r>
      <w:r w:rsidR="009421E4" w:rsidRPr="00D178B3">
        <w:rPr>
          <w:sz w:val="22"/>
          <w:szCs w:val="22"/>
        </w:rPr>
        <w:t xml:space="preserve"> Российской Федерации от </w:t>
      </w:r>
      <w:r w:rsidR="006F0312" w:rsidRPr="00D178B3">
        <w:rPr>
          <w:sz w:val="22"/>
          <w:szCs w:val="22"/>
        </w:rPr>
        <w:t>1</w:t>
      </w:r>
      <w:r w:rsidR="00AE6983">
        <w:rPr>
          <w:sz w:val="22"/>
          <w:szCs w:val="22"/>
        </w:rPr>
        <w:t>4.11.</w:t>
      </w:r>
      <w:r w:rsidR="006F0312" w:rsidRPr="00D178B3">
        <w:rPr>
          <w:sz w:val="22"/>
          <w:szCs w:val="22"/>
        </w:rPr>
        <w:t xml:space="preserve"> </w:t>
      </w:r>
      <w:r w:rsidR="009421E4" w:rsidRPr="00D178B3">
        <w:rPr>
          <w:sz w:val="22"/>
          <w:szCs w:val="22"/>
        </w:rPr>
        <w:t>20</w:t>
      </w:r>
      <w:r w:rsidR="00047B97" w:rsidRPr="00D178B3">
        <w:rPr>
          <w:sz w:val="22"/>
          <w:szCs w:val="22"/>
        </w:rPr>
        <w:t>23</w:t>
      </w:r>
      <w:r w:rsidR="009421E4" w:rsidRPr="00D178B3">
        <w:rPr>
          <w:sz w:val="22"/>
          <w:szCs w:val="22"/>
        </w:rPr>
        <w:t xml:space="preserve">г. № </w:t>
      </w:r>
      <w:r w:rsidR="00AE6983">
        <w:rPr>
          <w:sz w:val="22"/>
          <w:szCs w:val="22"/>
        </w:rPr>
        <w:t>856</w:t>
      </w:r>
      <w:r w:rsidR="00254E0B" w:rsidRPr="00D178B3">
        <w:rPr>
          <w:sz w:val="22"/>
          <w:szCs w:val="22"/>
        </w:rPr>
        <w:t xml:space="preserve">, зарегистрированным в Минюсте </w:t>
      </w:r>
      <w:r w:rsidR="009421E4" w:rsidRPr="00D178B3">
        <w:rPr>
          <w:sz w:val="22"/>
          <w:szCs w:val="22"/>
        </w:rPr>
        <w:t>Р</w:t>
      </w:r>
      <w:r w:rsidR="001C04A4" w:rsidRPr="00D178B3">
        <w:rPr>
          <w:sz w:val="22"/>
          <w:szCs w:val="22"/>
        </w:rPr>
        <w:t>Ф</w:t>
      </w:r>
      <w:r w:rsidR="00047B97" w:rsidRPr="00D178B3">
        <w:rPr>
          <w:sz w:val="22"/>
          <w:szCs w:val="22"/>
        </w:rPr>
        <w:t xml:space="preserve"> </w:t>
      </w:r>
      <w:r w:rsidR="00AE6983">
        <w:rPr>
          <w:sz w:val="22"/>
          <w:szCs w:val="22"/>
        </w:rPr>
        <w:t>15.12.</w:t>
      </w:r>
      <w:r w:rsidR="00047B97" w:rsidRPr="00D178B3">
        <w:rPr>
          <w:sz w:val="22"/>
          <w:szCs w:val="22"/>
        </w:rPr>
        <w:t xml:space="preserve"> </w:t>
      </w:r>
      <w:r w:rsidR="001C04A4" w:rsidRPr="00D178B3">
        <w:rPr>
          <w:sz w:val="22"/>
          <w:szCs w:val="22"/>
        </w:rPr>
        <w:t xml:space="preserve"> 20</w:t>
      </w:r>
      <w:r w:rsidR="00BC35D5" w:rsidRPr="00D178B3">
        <w:rPr>
          <w:sz w:val="22"/>
          <w:szCs w:val="22"/>
        </w:rPr>
        <w:t>23</w:t>
      </w:r>
      <w:r w:rsidR="001C04A4" w:rsidRPr="00D178B3">
        <w:rPr>
          <w:sz w:val="22"/>
          <w:szCs w:val="22"/>
        </w:rPr>
        <w:t xml:space="preserve"> г. </w:t>
      </w:r>
      <w:r w:rsidR="00D73126" w:rsidRPr="00D178B3">
        <w:rPr>
          <w:sz w:val="22"/>
          <w:szCs w:val="22"/>
        </w:rPr>
        <w:t>(</w:t>
      </w:r>
      <w:proofErr w:type="gramStart"/>
      <w:r w:rsidR="001C04A4" w:rsidRPr="00D178B3">
        <w:rPr>
          <w:sz w:val="22"/>
          <w:szCs w:val="22"/>
        </w:rPr>
        <w:t>регистрационный</w:t>
      </w:r>
      <w:proofErr w:type="gramEnd"/>
      <w:r w:rsidR="00713D4E" w:rsidRPr="00D178B3">
        <w:rPr>
          <w:sz w:val="22"/>
          <w:szCs w:val="22"/>
        </w:rPr>
        <w:t xml:space="preserve"> №</w:t>
      </w:r>
      <w:r w:rsidR="001C04A4" w:rsidRPr="00D178B3">
        <w:rPr>
          <w:sz w:val="22"/>
          <w:szCs w:val="22"/>
        </w:rPr>
        <w:t> </w:t>
      </w:r>
      <w:r w:rsidR="00AE6983">
        <w:rPr>
          <w:sz w:val="22"/>
          <w:szCs w:val="22"/>
        </w:rPr>
        <w:t>76429</w:t>
      </w:r>
      <w:r w:rsidR="00D73126" w:rsidRPr="00D178B3">
        <w:rPr>
          <w:sz w:val="22"/>
          <w:szCs w:val="22"/>
        </w:rPr>
        <w:t>)</w:t>
      </w:r>
      <w:r w:rsidR="00FF3698" w:rsidRPr="00D178B3">
        <w:rPr>
          <w:sz w:val="22"/>
          <w:szCs w:val="22"/>
        </w:rPr>
        <w:t>;</w:t>
      </w:r>
    </w:p>
    <w:p w14:paraId="3172D0C2" w14:textId="77777777" w:rsidR="00D178B3" w:rsidRPr="00D178B3" w:rsidRDefault="00D178B3" w:rsidP="00973C7C">
      <w:pPr>
        <w:spacing w:after="0" w:line="240" w:lineRule="auto"/>
        <w:jc w:val="both"/>
        <w:rPr>
          <w:rFonts w:ascii="Times New Roman" w:eastAsia="Times New Roman" w:hAnsi="Times New Roman" w:cs="Times New Roman"/>
          <w:lang w:eastAsia="ru-RU"/>
        </w:rPr>
      </w:pPr>
      <w:r w:rsidRPr="00D178B3">
        <w:t xml:space="preserve">- </w:t>
      </w:r>
      <w:r w:rsidRPr="00D178B3">
        <w:rPr>
          <w:rFonts w:ascii="Times New Roman" w:eastAsia="Times New Roman" w:hAnsi="Times New Roman" w:cs="Times New Roman"/>
          <w:lang w:eastAsia="ru-RU"/>
        </w:rPr>
        <w:t xml:space="preserve">Приказом Министерства образования и науки РФ от 17 мая 2012 г. № 413 "Об утверждении федерального государственного образовательного стандарта среднего общего образования" (с изменениями и дополнениями от </w:t>
      </w:r>
      <w:r w:rsidRPr="00D178B3">
        <w:rPr>
          <w:rFonts w:ascii="Times New Roman" w:hAnsi="Times New Roman" w:cs="Times New Roman"/>
          <w:shd w:val="clear" w:color="auto" w:fill="FFFFFF"/>
        </w:rPr>
        <w:t>29 декабря 2014 г., 31 декабря 2015 г., 29 июня 2017 г., 24 сентября, 11 декабря 2020 г., 12 августа 2022г.)</w:t>
      </w:r>
      <w:r w:rsidRPr="00D178B3">
        <w:rPr>
          <w:rFonts w:ascii="Times New Roman" w:eastAsia="Times New Roman" w:hAnsi="Times New Roman" w:cs="Times New Roman"/>
          <w:lang w:eastAsia="ru-RU"/>
        </w:rPr>
        <w:t>;</w:t>
      </w:r>
    </w:p>
    <w:p w14:paraId="2188A450" w14:textId="77777777" w:rsidR="00D178B3" w:rsidRPr="00D178B3" w:rsidRDefault="00D178B3" w:rsidP="00973C7C">
      <w:pPr>
        <w:pStyle w:val="toleft"/>
        <w:shd w:val="clear" w:color="auto" w:fill="FFFFFF"/>
        <w:spacing w:before="0" w:beforeAutospacing="0" w:after="0" w:afterAutospacing="0"/>
        <w:jc w:val="both"/>
        <w:rPr>
          <w:sz w:val="22"/>
          <w:szCs w:val="22"/>
        </w:rPr>
      </w:pPr>
      <w:r w:rsidRPr="00D178B3">
        <w:rPr>
          <w:sz w:val="22"/>
          <w:szCs w:val="22"/>
        </w:rPr>
        <w:t>- Приказом Министерства просвещения РФ от 27 декабря 2023г. №1028 "О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основного общего образования и среднего общего образования" (Зарегистрировано в Минюсте РФ 2 февраля 2024 г. Регистрационный N 77121);</w:t>
      </w:r>
      <w:bookmarkStart w:id="0" w:name="_Hlk135823404"/>
    </w:p>
    <w:p w14:paraId="540ED46E" w14:textId="4FB65932" w:rsidR="00B7198A" w:rsidRPr="00AE6983" w:rsidRDefault="008506A9" w:rsidP="00973C7C">
      <w:pPr>
        <w:pStyle w:val="toleft"/>
        <w:shd w:val="clear" w:color="auto" w:fill="FFFFFF"/>
        <w:spacing w:before="0" w:beforeAutospacing="0" w:after="0" w:afterAutospacing="0"/>
        <w:jc w:val="both"/>
        <w:rPr>
          <w:sz w:val="22"/>
          <w:szCs w:val="22"/>
        </w:rPr>
      </w:pPr>
      <w:r w:rsidRPr="00AE6983">
        <w:rPr>
          <w:sz w:val="22"/>
          <w:szCs w:val="22"/>
        </w:rPr>
        <w:t xml:space="preserve">- </w:t>
      </w:r>
      <w:r w:rsidR="00026DB9" w:rsidRPr="00AE6983">
        <w:rPr>
          <w:sz w:val="22"/>
          <w:szCs w:val="22"/>
        </w:rPr>
        <w:t>Приказ</w:t>
      </w:r>
      <w:r w:rsidR="0096761E" w:rsidRPr="00AE6983">
        <w:rPr>
          <w:sz w:val="22"/>
          <w:szCs w:val="22"/>
        </w:rPr>
        <w:t>ом</w:t>
      </w:r>
      <w:r w:rsidR="00026DB9" w:rsidRPr="00AE6983">
        <w:rPr>
          <w:sz w:val="22"/>
          <w:szCs w:val="22"/>
        </w:rPr>
        <w:t xml:space="preserve"> Министерства просвещения РФ от 24 августа 2022 г. № 762 "Об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  (Зарегистрировано в Минюсте РФ 21 сентября 2022 г. Регистрационный № 70167</w:t>
      </w:r>
      <w:r w:rsidR="00713D4E" w:rsidRPr="00AE6983">
        <w:rPr>
          <w:sz w:val="22"/>
          <w:szCs w:val="22"/>
        </w:rPr>
        <w:t>)</w:t>
      </w:r>
      <w:r w:rsidR="00026DB9" w:rsidRPr="00AE6983">
        <w:rPr>
          <w:sz w:val="22"/>
          <w:szCs w:val="22"/>
        </w:rPr>
        <w:t>;</w:t>
      </w:r>
    </w:p>
    <w:p w14:paraId="57F86809" w14:textId="1214600A" w:rsidR="006D04CA" w:rsidRPr="00AE6983" w:rsidRDefault="00B7198A" w:rsidP="00973C7C">
      <w:pPr>
        <w:pStyle w:val="2"/>
        <w:shd w:val="clear" w:color="auto" w:fill="FFFFFF"/>
        <w:spacing w:before="0" w:beforeAutospacing="0" w:after="0" w:afterAutospacing="0"/>
        <w:jc w:val="both"/>
        <w:rPr>
          <w:b w:val="0"/>
          <w:bCs w:val="0"/>
          <w:sz w:val="22"/>
          <w:szCs w:val="22"/>
        </w:rPr>
      </w:pPr>
      <w:r w:rsidRPr="00AE6983">
        <w:rPr>
          <w:b w:val="0"/>
          <w:bCs w:val="0"/>
          <w:sz w:val="22"/>
          <w:szCs w:val="22"/>
        </w:rPr>
        <w:t>-</w:t>
      </w:r>
      <w:r w:rsidR="00D178B3" w:rsidRPr="00AE6983">
        <w:rPr>
          <w:b w:val="0"/>
          <w:bCs w:val="0"/>
          <w:sz w:val="22"/>
          <w:szCs w:val="22"/>
        </w:rPr>
        <w:t xml:space="preserve"> </w:t>
      </w:r>
      <w:r w:rsidR="00B86554" w:rsidRPr="00AE6983">
        <w:rPr>
          <w:b w:val="0"/>
          <w:bCs w:val="0"/>
          <w:sz w:val="22"/>
          <w:szCs w:val="22"/>
        </w:rPr>
        <w:t>Приказом Министерства просвещения РФ от 08 ноября 2021 г. №800 "Об утверждении Порядка проведения государственной итоговой аттестации по образовательным программам среднего профессионального образования" (</w:t>
      </w:r>
      <w:r w:rsidR="00713D4E" w:rsidRPr="00AE6983">
        <w:rPr>
          <w:b w:val="0"/>
          <w:bCs w:val="0"/>
          <w:sz w:val="22"/>
          <w:szCs w:val="22"/>
        </w:rPr>
        <w:t>в последней редакции</w:t>
      </w:r>
      <w:r w:rsidR="00B86554" w:rsidRPr="00AE6983">
        <w:rPr>
          <w:b w:val="0"/>
          <w:bCs w:val="0"/>
          <w:sz w:val="22"/>
          <w:szCs w:val="22"/>
        </w:rPr>
        <w:t>);</w:t>
      </w:r>
    </w:p>
    <w:p w14:paraId="6FBC0692" w14:textId="77777777" w:rsidR="004C6FA5" w:rsidRPr="00AE6983" w:rsidRDefault="00143F90" w:rsidP="00AE6983">
      <w:pPr>
        <w:pStyle w:val="2"/>
        <w:shd w:val="clear" w:color="auto" w:fill="FFFFFF"/>
        <w:spacing w:before="0" w:beforeAutospacing="0" w:after="0" w:afterAutospacing="0"/>
        <w:jc w:val="both"/>
        <w:rPr>
          <w:b w:val="0"/>
          <w:bCs w:val="0"/>
          <w:sz w:val="22"/>
          <w:szCs w:val="22"/>
        </w:rPr>
      </w:pPr>
      <w:r w:rsidRPr="00AE6983">
        <w:rPr>
          <w:b w:val="0"/>
          <w:bCs w:val="0"/>
          <w:sz w:val="22"/>
          <w:szCs w:val="22"/>
        </w:rPr>
        <w:t xml:space="preserve">- </w:t>
      </w:r>
      <w:r w:rsidR="00D745F6" w:rsidRPr="00AE6983">
        <w:rPr>
          <w:b w:val="0"/>
          <w:bCs w:val="0"/>
          <w:sz w:val="22"/>
          <w:szCs w:val="22"/>
        </w:rPr>
        <w:t>Приказом Министерства науки и высшего образования РФ и Министерства просвещения РФ от 5 августа 2020 г. № 885/390 "О практической подготовке обучающихся"</w:t>
      </w:r>
      <w:r w:rsidR="004C6FA5" w:rsidRPr="00AE6983">
        <w:rPr>
          <w:b w:val="0"/>
          <w:bCs w:val="0"/>
          <w:sz w:val="22"/>
          <w:szCs w:val="22"/>
        </w:rPr>
        <w:t>;</w:t>
      </w:r>
    </w:p>
    <w:bookmarkEnd w:id="0"/>
    <w:p w14:paraId="516CDE97" w14:textId="69C8C60F" w:rsidR="00AE6983" w:rsidRPr="00AE6983" w:rsidRDefault="004C6FA5" w:rsidP="00AE6983">
      <w:pPr>
        <w:suppressAutoHyphens/>
        <w:spacing w:after="0" w:line="240" w:lineRule="auto"/>
        <w:jc w:val="both"/>
        <w:rPr>
          <w:rFonts w:ascii="Times New Roman" w:eastAsia="Times New Roman" w:hAnsi="Times New Roman" w:cs="Times New Roman"/>
          <w:bCs/>
          <w:lang w:eastAsia="ru-RU"/>
        </w:rPr>
      </w:pPr>
      <w:r w:rsidRPr="0098558D">
        <w:rPr>
          <w:rFonts w:ascii="Times New Roman" w:hAnsi="Times New Roman" w:cs="Times New Roman"/>
        </w:rPr>
        <w:lastRenderedPageBreak/>
        <w:t>-</w:t>
      </w:r>
      <w:r w:rsidR="00596B8C" w:rsidRPr="0098558D">
        <w:rPr>
          <w:rFonts w:ascii="Times New Roman" w:hAnsi="Times New Roman" w:cs="Times New Roman"/>
        </w:rPr>
        <w:t xml:space="preserve"> </w:t>
      </w:r>
      <w:r w:rsidR="00AE6983" w:rsidRPr="00AE6983">
        <w:rPr>
          <w:rFonts w:ascii="Times New Roman" w:eastAsia="Times New Roman" w:hAnsi="Times New Roman" w:cs="Times New Roman"/>
          <w:bCs/>
          <w:lang w:eastAsia="ru-RU"/>
        </w:rPr>
        <w:t>Приказом Министерства труда и социальной защиты Российской Федерации от 19 марта 2015 г. № 176н «Об утверждении профессионального стандарта «Специалист по работе с залогами»;</w:t>
      </w:r>
    </w:p>
    <w:p w14:paraId="58A41754" w14:textId="77777777" w:rsidR="00AE6983" w:rsidRPr="00AE6983" w:rsidRDefault="00AE6983" w:rsidP="00AE6983">
      <w:pPr>
        <w:suppressAutoHyphens/>
        <w:spacing w:after="0" w:line="240" w:lineRule="auto"/>
        <w:jc w:val="both"/>
        <w:rPr>
          <w:rFonts w:ascii="Times New Roman" w:eastAsia="Times New Roman" w:hAnsi="Times New Roman" w:cs="Times New Roman"/>
          <w:bCs/>
          <w:lang w:eastAsia="ru-RU"/>
        </w:rPr>
      </w:pPr>
      <w:r w:rsidRPr="00AE6983">
        <w:rPr>
          <w:rFonts w:ascii="Times New Roman" w:eastAsia="Times New Roman" w:hAnsi="Times New Roman" w:cs="Times New Roman"/>
          <w:bCs/>
          <w:lang w:eastAsia="ru-RU"/>
        </w:rPr>
        <w:t>- Приказом Министерства труда и социальной защиты Российской Федерации от 19 марта 2015 г. № 171н «Об утверждении профессионального стандарта «Специалист по ипотечному кредитованию»;</w:t>
      </w:r>
    </w:p>
    <w:p w14:paraId="2A1FCE81" w14:textId="77777777" w:rsidR="00AE6983" w:rsidRPr="00AE6983" w:rsidRDefault="00AE6983" w:rsidP="00AE6983">
      <w:pPr>
        <w:suppressAutoHyphens/>
        <w:spacing w:after="0" w:line="240" w:lineRule="auto"/>
        <w:jc w:val="both"/>
        <w:rPr>
          <w:rFonts w:ascii="Times New Roman" w:eastAsia="Times New Roman" w:hAnsi="Times New Roman" w:cs="Times New Roman"/>
          <w:bCs/>
          <w:lang w:eastAsia="ru-RU"/>
        </w:rPr>
      </w:pPr>
      <w:r w:rsidRPr="00AE6983">
        <w:rPr>
          <w:rFonts w:ascii="Times New Roman" w:eastAsia="Times New Roman" w:hAnsi="Times New Roman" w:cs="Times New Roman"/>
          <w:bCs/>
          <w:lang w:eastAsia="ru-RU"/>
        </w:rPr>
        <w:t>- Приказом Министерства труда и социальной защиты Российской Федерации от 14 ноября 2016 г. № 646н «Об утверждении профессионального стандарта «Специалист по потребительскому кредитованию»;</w:t>
      </w:r>
    </w:p>
    <w:p w14:paraId="2141EE4D" w14:textId="77777777" w:rsidR="00AE6983" w:rsidRPr="00AE6983" w:rsidRDefault="00AE6983" w:rsidP="00AE6983">
      <w:pPr>
        <w:suppressAutoHyphens/>
        <w:spacing w:after="0" w:line="240" w:lineRule="auto"/>
        <w:jc w:val="both"/>
        <w:rPr>
          <w:rFonts w:ascii="Times New Roman" w:eastAsia="Times New Roman" w:hAnsi="Times New Roman" w:cs="Times New Roman"/>
          <w:bCs/>
          <w:lang w:eastAsia="ru-RU"/>
        </w:rPr>
      </w:pPr>
      <w:r w:rsidRPr="00AE6983">
        <w:rPr>
          <w:rFonts w:ascii="Times New Roman" w:eastAsia="Times New Roman" w:hAnsi="Times New Roman" w:cs="Times New Roman"/>
          <w:bCs/>
          <w:lang w:eastAsia="ru-RU"/>
        </w:rPr>
        <w:t>- Приказом Министерства труда и социальной защиты Российской Федерации от 7 сентября 2015 г. № 590н «Об утверждении профессионального стандарта «Специалист по работе с просроченной задолженностью»;</w:t>
      </w:r>
    </w:p>
    <w:p w14:paraId="795FC5BA" w14:textId="77777777" w:rsidR="00AE6983" w:rsidRPr="00AE6983" w:rsidRDefault="00AE6983" w:rsidP="00AE6983">
      <w:pPr>
        <w:suppressAutoHyphens/>
        <w:spacing w:after="0" w:line="240" w:lineRule="auto"/>
        <w:jc w:val="both"/>
        <w:rPr>
          <w:rFonts w:ascii="Times New Roman" w:eastAsia="Times New Roman" w:hAnsi="Times New Roman" w:cs="Times New Roman"/>
          <w:bCs/>
          <w:lang w:eastAsia="ru-RU"/>
        </w:rPr>
      </w:pPr>
      <w:r w:rsidRPr="00AE6983">
        <w:rPr>
          <w:rFonts w:ascii="Times New Roman" w:eastAsia="Times New Roman" w:hAnsi="Times New Roman" w:cs="Times New Roman"/>
          <w:bCs/>
          <w:lang w:eastAsia="ru-RU"/>
        </w:rPr>
        <w:t>- Приказом Министерства труда и социальной защиты Российской Федерации от 14 ноября 2016 г. № 645н «Об утверждении профессионального стандарта «Специалист по платежным услугам»;</w:t>
      </w:r>
    </w:p>
    <w:p w14:paraId="656AF4AB" w14:textId="533943DF" w:rsidR="00AE6983" w:rsidRDefault="00AE6983" w:rsidP="00AE6983">
      <w:pPr>
        <w:suppressAutoHyphens/>
        <w:spacing w:after="0" w:line="240" w:lineRule="auto"/>
        <w:jc w:val="both"/>
        <w:rPr>
          <w:rFonts w:ascii="Times New Roman" w:eastAsia="Times New Roman" w:hAnsi="Times New Roman" w:cs="Times New Roman"/>
          <w:bCs/>
          <w:lang w:eastAsia="ru-RU"/>
        </w:rPr>
      </w:pPr>
      <w:r w:rsidRPr="00AE6983">
        <w:rPr>
          <w:rFonts w:ascii="Times New Roman" w:eastAsia="Times New Roman" w:hAnsi="Times New Roman" w:cs="Times New Roman"/>
          <w:bCs/>
          <w:lang w:eastAsia="ru-RU"/>
        </w:rPr>
        <w:t>- Приказом Министерства труда и социальной защиты Российской Федерации от 14 ноября 2016 г. № 643н «Об утверждении профессионального стандарта «Специалист по операциям на межбанковском рынке»</w:t>
      </w:r>
      <w:r>
        <w:rPr>
          <w:rFonts w:ascii="Times New Roman" w:eastAsia="Times New Roman" w:hAnsi="Times New Roman" w:cs="Times New Roman"/>
          <w:bCs/>
          <w:lang w:eastAsia="ru-RU"/>
        </w:rPr>
        <w:t>.</w:t>
      </w:r>
    </w:p>
    <w:p w14:paraId="6C3E4AD0" w14:textId="62B56718" w:rsidR="00254E0B" w:rsidRPr="00AE6983" w:rsidRDefault="009421E4" w:rsidP="00AE6983">
      <w:pPr>
        <w:suppressAutoHyphens/>
        <w:spacing w:after="0" w:line="240" w:lineRule="auto"/>
        <w:jc w:val="both"/>
        <w:rPr>
          <w:rFonts w:ascii="Times New Roman" w:eastAsia="Times New Roman" w:hAnsi="Times New Roman" w:cs="Times New Roman"/>
          <w:lang w:eastAsia="ru-RU"/>
        </w:rPr>
      </w:pPr>
      <w:r w:rsidRPr="003C524B">
        <w:t>2</w:t>
      </w:r>
      <w:r w:rsidRPr="00AE6983">
        <w:rPr>
          <w:rFonts w:ascii="Times New Roman" w:eastAsia="Times New Roman" w:hAnsi="Times New Roman" w:cs="Times New Roman"/>
          <w:lang w:eastAsia="ru-RU"/>
        </w:rPr>
        <w:t xml:space="preserve">. Специальность </w:t>
      </w:r>
      <w:r w:rsidR="00B274B4" w:rsidRPr="00AE6983">
        <w:rPr>
          <w:rFonts w:ascii="Times New Roman" w:eastAsia="Times New Roman" w:hAnsi="Times New Roman" w:cs="Times New Roman"/>
          <w:lang w:eastAsia="ru-RU"/>
        </w:rPr>
        <w:t>38</w:t>
      </w:r>
      <w:r w:rsidR="00713D4E" w:rsidRPr="00AE6983">
        <w:rPr>
          <w:rFonts w:ascii="Times New Roman" w:eastAsia="Times New Roman" w:hAnsi="Times New Roman" w:cs="Times New Roman"/>
          <w:lang w:eastAsia="ru-RU"/>
        </w:rPr>
        <w:t>.02.0</w:t>
      </w:r>
      <w:r w:rsidR="00AE6983" w:rsidRPr="00AE6983">
        <w:rPr>
          <w:rFonts w:ascii="Times New Roman" w:eastAsia="Times New Roman" w:hAnsi="Times New Roman" w:cs="Times New Roman"/>
          <w:lang w:eastAsia="ru-RU"/>
        </w:rPr>
        <w:t>7</w:t>
      </w:r>
      <w:r w:rsidR="00713D4E" w:rsidRPr="00AE6983">
        <w:rPr>
          <w:rFonts w:ascii="Times New Roman" w:eastAsia="Times New Roman" w:hAnsi="Times New Roman" w:cs="Times New Roman"/>
          <w:lang w:eastAsia="ru-RU"/>
        </w:rPr>
        <w:t xml:space="preserve"> </w:t>
      </w:r>
      <w:r w:rsidR="00AE6983" w:rsidRPr="00AE6983">
        <w:rPr>
          <w:rFonts w:ascii="Times New Roman" w:eastAsia="Times New Roman" w:hAnsi="Times New Roman" w:cs="Times New Roman"/>
          <w:lang w:eastAsia="ru-RU"/>
        </w:rPr>
        <w:t>Банковское дело</w:t>
      </w:r>
      <w:r w:rsidR="00B274B4" w:rsidRPr="00AE6983">
        <w:rPr>
          <w:rFonts w:ascii="Times New Roman" w:eastAsia="Times New Roman" w:hAnsi="Times New Roman" w:cs="Times New Roman"/>
          <w:lang w:eastAsia="ru-RU"/>
        </w:rPr>
        <w:t xml:space="preserve"> </w:t>
      </w:r>
      <w:r w:rsidR="00254E0B" w:rsidRPr="00AE6983">
        <w:rPr>
          <w:rFonts w:ascii="Times New Roman" w:eastAsia="Times New Roman" w:hAnsi="Times New Roman" w:cs="Times New Roman"/>
          <w:lang w:eastAsia="ru-RU"/>
        </w:rPr>
        <w:t>относитс</w:t>
      </w:r>
      <w:r w:rsidR="0024760C" w:rsidRPr="00AE6983">
        <w:rPr>
          <w:rFonts w:ascii="Times New Roman" w:eastAsia="Times New Roman" w:hAnsi="Times New Roman" w:cs="Times New Roman"/>
          <w:lang w:eastAsia="ru-RU"/>
        </w:rPr>
        <w:t xml:space="preserve">я к </w:t>
      </w:r>
      <w:r w:rsidR="009D4707" w:rsidRPr="00AE6983">
        <w:rPr>
          <w:rFonts w:ascii="Times New Roman" w:eastAsia="Times New Roman" w:hAnsi="Times New Roman" w:cs="Times New Roman"/>
          <w:lang w:eastAsia="ru-RU"/>
        </w:rPr>
        <w:t xml:space="preserve">укрупненной </w:t>
      </w:r>
      <w:r w:rsidR="0024760C" w:rsidRPr="00AE6983">
        <w:rPr>
          <w:rFonts w:ascii="Times New Roman" w:eastAsia="Times New Roman" w:hAnsi="Times New Roman" w:cs="Times New Roman"/>
          <w:lang w:eastAsia="ru-RU"/>
        </w:rPr>
        <w:t xml:space="preserve">группе специальностей УГС </w:t>
      </w:r>
      <w:r w:rsidR="00B274B4" w:rsidRPr="00AE6983">
        <w:rPr>
          <w:rFonts w:ascii="Times New Roman" w:eastAsia="Times New Roman" w:hAnsi="Times New Roman" w:cs="Times New Roman"/>
          <w:lang w:eastAsia="ru-RU"/>
        </w:rPr>
        <w:t>38</w:t>
      </w:r>
      <w:r w:rsidR="0024760C" w:rsidRPr="00AE6983">
        <w:rPr>
          <w:rFonts w:ascii="Times New Roman" w:eastAsia="Times New Roman" w:hAnsi="Times New Roman" w:cs="Times New Roman"/>
          <w:lang w:eastAsia="ru-RU"/>
        </w:rPr>
        <w:t>.00.00</w:t>
      </w:r>
      <w:r w:rsidR="00713D4E" w:rsidRPr="00AE6983">
        <w:rPr>
          <w:rFonts w:ascii="Times New Roman" w:eastAsia="Times New Roman" w:hAnsi="Times New Roman" w:cs="Times New Roman"/>
          <w:lang w:eastAsia="ru-RU"/>
        </w:rPr>
        <w:t xml:space="preserve"> </w:t>
      </w:r>
      <w:r w:rsidR="00B274B4" w:rsidRPr="00AE6983">
        <w:rPr>
          <w:rFonts w:ascii="Times New Roman" w:eastAsia="Times New Roman" w:hAnsi="Times New Roman" w:cs="Times New Roman"/>
          <w:lang w:eastAsia="ru-RU"/>
        </w:rPr>
        <w:t>Экономика и управление.</w:t>
      </w:r>
    </w:p>
    <w:p w14:paraId="2CC8FCFB" w14:textId="6440FDA0" w:rsidR="0021600F" w:rsidRPr="003C524B" w:rsidRDefault="0021600F" w:rsidP="00AE6983">
      <w:pPr>
        <w:pStyle w:val="2"/>
        <w:shd w:val="clear" w:color="auto" w:fill="FFFFFF"/>
        <w:spacing w:before="0" w:beforeAutospacing="0" w:after="0" w:afterAutospacing="0"/>
        <w:jc w:val="both"/>
        <w:rPr>
          <w:b w:val="0"/>
          <w:sz w:val="22"/>
          <w:szCs w:val="22"/>
        </w:rPr>
      </w:pPr>
      <w:bookmarkStart w:id="1" w:name="_Hlk135823515"/>
      <w:r w:rsidRPr="003C524B">
        <w:rPr>
          <w:b w:val="0"/>
          <w:sz w:val="22"/>
          <w:szCs w:val="22"/>
        </w:rPr>
        <w:t>3. Срок освоения образовательной программы по специальности</w:t>
      </w:r>
      <w:r w:rsidR="00B274B4">
        <w:rPr>
          <w:b w:val="0"/>
          <w:sz w:val="22"/>
          <w:szCs w:val="22"/>
        </w:rPr>
        <w:t xml:space="preserve"> 38</w:t>
      </w:r>
      <w:r w:rsidRPr="003C524B">
        <w:rPr>
          <w:b w:val="0"/>
          <w:sz w:val="22"/>
          <w:szCs w:val="22"/>
        </w:rPr>
        <w:t>.02.0</w:t>
      </w:r>
      <w:r w:rsidR="00AE6983">
        <w:rPr>
          <w:b w:val="0"/>
          <w:sz w:val="22"/>
          <w:szCs w:val="22"/>
        </w:rPr>
        <w:t>7</w:t>
      </w:r>
      <w:r w:rsidR="00713D4E" w:rsidRPr="003C524B">
        <w:rPr>
          <w:b w:val="0"/>
          <w:sz w:val="22"/>
          <w:szCs w:val="22"/>
        </w:rPr>
        <w:t xml:space="preserve"> </w:t>
      </w:r>
      <w:r w:rsidR="00AE6983">
        <w:rPr>
          <w:b w:val="0"/>
          <w:bCs w:val="0"/>
          <w:sz w:val="22"/>
          <w:szCs w:val="22"/>
        </w:rPr>
        <w:t>Банковское</w:t>
      </w:r>
      <w:r w:rsidR="00B274B4">
        <w:rPr>
          <w:b w:val="0"/>
          <w:bCs w:val="0"/>
          <w:sz w:val="22"/>
          <w:szCs w:val="22"/>
        </w:rPr>
        <w:t xml:space="preserve"> дело </w:t>
      </w:r>
      <w:r w:rsidRPr="003C524B">
        <w:rPr>
          <w:b w:val="0"/>
          <w:sz w:val="22"/>
          <w:szCs w:val="22"/>
        </w:rPr>
        <w:t xml:space="preserve">составляет </w:t>
      </w:r>
      <w:r w:rsidR="0014732D">
        <w:rPr>
          <w:b w:val="0"/>
          <w:sz w:val="22"/>
          <w:szCs w:val="22"/>
        </w:rPr>
        <w:t>2</w:t>
      </w:r>
      <w:r w:rsidRPr="003C524B">
        <w:rPr>
          <w:b w:val="0"/>
          <w:sz w:val="22"/>
          <w:szCs w:val="22"/>
        </w:rPr>
        <w:t>г.10мес.</w:t>
      </w:r>
    </w:p>
    <w:bookmarkEnd w:id="1"/>
    <w:p w14:paraId="359E06EB" w14:textId="77777777" w:rsidR="0042600C" w:rsidRPr="003C524B" w:rsidRDefault="0021600F" w:rsidP="00AE6983">
      <w:pPr>
        <w:spacing w:after="0" w:line="240" w:lineRule="auto"/>
        <w:jc w:val="both"/>
        <w:rPr>
          <w:rFonts w:ascii="Times New Roman" w:eastAsia="Times New Roman" w:hAnsi="Times New Roman" w:cs="Times New Roman"/>
          <w:lang w:eastAsia="ru-RU"/>
        </w:rPr>
      </w:pPr>
      <w:r w:rsidRPr="003C524B">
        <w:rPr>
          <w:rFonts w:ascii="Times New Roman" w:eastAsia="Times New Roman" w:hAnsi="Times New Roman" w:cs="Times New Roman"/>
          <w:lang w:eastAsia="ru-RU"/>
        </w:rPr>
        <w:t>4</w:t>
      </w:r>
      <w:r w:rsidR="00BA11B8" w:rsidRPr="003C524B">
        <w:rPr>
          <w:rFonts w:ascii="Times New Roman" w:eastAsia="Times New Roman" w:hAnsi="Times New Roman" w:cs="Times New Roman"/>
          <w:lang w:eastAsia="ru-RU"/>
        </w:rPr>
        <w:t>. Начало учебных занятий - 1 сентября, окончание в соответствии с календарным учебным графиком.</w:t>
      </w:r>
    </w:p>
    <w:p w14:paraId="0A7C4821" w14:textId="3C5072C5" w:rsidR="00EA0727" w:rsidRPr="003C524B" w:rsidRDefault="006D58A3" w:rsidP="00AE6983">
      <w:pPr>
        <w:widowControl w:val="0"/>
        <w:autoSpaceDE w:val="0"/>
        <w:autoSpaceDN w:val="0"/>
        <w:adjustRightInd w:val="0"/>
        <w:spacing w:after="0" w:line="240" w:lineRule="auto"/>
        <w:jc w:val="both"/>
        <w:rPr>
          <w:rFonts w:ascii="Times New Roman" w:hAnsi="Times New Roman" w:cs="Times New Roman"/>
        </w:rPr>
      </w:pPr>
      <w:r w:rsidRPr="003C524B">
        <w:rPr>
          <w:rFonts w:ascii="Times New Roman" w:eastAsia="Times New Roman" w:hAnsi="Times New Roman" w:cs="Times New Roman"/>
          <w:lang w:eastAsia="ru-RU"/>
        </w:rPr>
        <w:t>5</w:t>
      </w:r>
      <w:r w:rsidR="00EA0727" w:rsidRPr="003C524B">
        <w:rPr>
          <w:rFonts w:ascii="Times New Roman" w:eastAsia="Times New Roman" w:hAnsi="Times New Roman" w:cs="Times New Roman"/>
          <w:lang w:eastAsia="ru-RU"/>
        </w:rPr>
        <w:t xml:space="preserve">. </w:t>
      </w:r>
      <w:r w:rsidR="0021614B" w:rsidRPr="003C524B">
        <w:rPr>
          <w:rFonts w:ascii="Times New Roman" w:hAnsi="Times New Roman" w:cs="Times New Roman"/>
        </w:rPr>
        <w:t>При освоении социально-гуманитарного, общепрофессионального и профессионального циклов выделяется объем учебных занятий, практики (в профессиональном цикле) и самостоятельной работы. В учебные циклы включается промежуточная аттестация обучающихся, которая осуществляется в рамках освоения учебных циклов в соответствии с формой, определенной учебным планом по специальности, и оценочными материалами, позволяющими оценить достижение запланированных по отдельным дисциплинам (модулям) и практикам результатов обучения.</w:t>
      </w:r>
    </w:p>
    <w:p w14:paraId="5CE7DCE6" w14:textId="2C4ED145" w:rsidR="00EA0727" w:rsidRDefault="00341364" w:rsidP="00AE6983">
      <w:pPr>
        <w:spacing w:after="0" w:line="240" w:lineRule="auto"/>
        <w:jc w:val="both"/>
        <w:rPr>
          <w:rFonts w:ascii="Times New Roman" w:hAnsi="Times New Roman" w:cs="Times New Roman"/>
        </w:rPr>
      </w:pPr>
      <w:r w:rsidRPr="003C524B">
        <w:rPr>
          <w:rFonts w:ascii="Times New Roman" w:eastAsia="Times New Roman" w:hAnsi="Times New Roman" w:cs="Times New Roman"/>
          <w:lang w:eastAsia="ru-RU"/>
        </w:rPr>
        <w:t>6</w:t>
      </w:r>
      <w:r w:rsidR="00EA0727" w:rsidRPr="003C524B">
        <w:rPr>
          <w:rFonts w:ascii="Times New Roman" w:eastAsia="Times New Roman" w:hAnsi="Times New Roman" w:cs="Times New Roman"/>
          <w:lang w:eastAsia="ru-RU"/>
        </w:rPr>
        <w:t>.</w:t>
      </w:r>
      <w:r w:rsidR="00EA0727" w:rsidRPr="003C524B">
        <w:rPr>
          <w:rFonts w:ascii="Times New Roman" w:hAnsi="Times New Roman" w:cs="Times New Roman"/>
        </w:rPr>
        <w:t xml:space="preserve"> Объем </w:t>
      </w:r>
      <w:r w:rsidR="0021614B" w:rsidRPr="003C524B">
        <w:rPr>
          <w:rFonts w:ascii="Times New Roman" w:hAnsi="Times New Roman" w:cs="Times New Roman"/>
        </w:rPr>
        <w:t xml:space="preserve">общей </w:t>
      </w:r>
      <w:r w:rsidR="00EA0727" w:rsidRPr="003C524B">
        <w:rPr>
          <w:rFonts w:ascii="Times New Roman" w:hAnsi="Times New Roman" w:cs="Times New Roman"/>
        </w:rPr>
        <w:t>недельной нагрузки обучающихся - 36 часов в неделю</w:t>
      </w:r>
      <w:r w:rsidR="0021614B" w:rsidRPr="003C524B">
        <w:rPr>
          <w:rFonts w:ascii="Times New Roman" w:hAnsi="Times New Roman" w:cs="Times New Roman"/>
        </w:rPr>
        <w:t>.</w:t>
      </w:r>
      <w:r w:rsidR="00EA0727" w:rsidRPr="003C524B">
        <w:rPr>
          <w:rFonts w:ascii="Times New Roman" w:hAnsi="Times New Roman" w:cs="Times New Roman"/>
        </w:rPr>
        <w:t xml:space="preserve"> </w:t>
      </w:r>
    </w:p>
    <w:p w14:paraId="24B1F093" w14:textId="4CFC5E2D" w:rsidR="003A51DD" w:rsidRPr="0071477D" w:rsidRDefault="003A51DD" w:rsidP="003A51DD">
      <w:pPr>
        <w:spacing w:after="0" w:line="240" w:lineRule="auto"/>
        <w:jc w:val="both"/>
        <w:rPr>
          <w:rFonts w:ascii="Times New Roman" w:eastAsia="Times New Roman" w:hAnsi="Times New Roman" w:cs="Times New Roman"/>
          <w:lang w:eastAsia="ru-RU"/>
        </w:rPr>
      </w:pPr>
      <w:r>
        <w:rPr>
          <w:rFonts w:ascii="Times New Roman" w:hAnsi="Times New Roman" w:cs="Times New Roman"/>
        </w:rPr>
        <w:t>7.</w:t>
      </w:r>
      <w:bookmarkStart w:id="2" w:name="_Hlk135823449"/>
      <w:r w:rsidRPr="003A51DD">
        <w:rPr>
          <w:rFonts w:ascii="Times New Roman" w:eastAsia="Times New Roman" w:hAnsi="Times New Roman" w:cs="Times New Roman"/>
          <w:lang w:eastAsia="ru-RU"/>
        </w:rPr>
        <w:t xml:space="preserve"> </w:t>
      </w:r>
      <w:r w:rsidRPr="0071477D">
        <w:rPr>
          <w:rFonts w:ascii="Times New Roman" w:eastAsia="Times New Roman" w:hAnsi="Times New Roman" w:cs="Times New Roman"/>
          <w:lang w:eastAsia="ru-RU"/>
        </w:rPr>
        <w:t xml:space="preserve">Федеральный государственный образовательный стандарт среднего общего образования реализуется в рамках основной профессиональной образовательной программы ППССЗ на 1-ом курсе обучения. </w:t>
      </w:r>
      <w:r>
        <w:rPr>
          <w:rFonts w:ascii="Times New Roman" w:eastAsia="Times New Roman" w:hAnsi="Times New Roman" w:cs="Times New Roman"/>
          <w:lang w:eastAsia="ru-RU"/>
        </w:rPr>
        <w:t>Предметы</w:t>
      </w:r>
      <w:r w:rsidRPr="0071477D">
        <w:rPr>
          <w:rFonts w:ascii="Times New Roman" w:eastAsia="Times New Roman" w:hAnsi="Times New Roman" w:cs="Times New Roman"/>
          <w:lang w:eastAsia="ru-RU"/>
        </w:rPr>
        <w:t xml:space="preserve"> ОУП(у).05 Обществознание, ОУП(у).07 Математика изучаются на углубленном уровне с учетом социально-экономического профиля</w:t>
      </w:r>
      <w:r>
        <w:rPr>
          <w:rFonts w:ascii="Times New Roman" w:eastAsia="Times New Roman" w:hAnsi="Times New Roman" w:cs="Times New Roman"/>
          <w:lang w:eastAsia="ru-RU"/>
        </w:rPr>
        <w:t xml:space="preserve"> </w:t>
      </w:r>
      <w:r w:rsidRPr="0071477D">
        <w:rPr>
          <w:rFonts w:ascii="Times New Roman" w:eastAsia="Times New Roman" w:hAnsi="Times New Roman" w:cs="Times New Roman"/>
          <w:lang w:eastAsia="ru-RU"/>
        </w:rPr>
        <w:t xml:space="preserve">среднего общего образования. </w:t>
      </w:r>
    </w:p>
    <w:p w14:paraId="59670181" w14:textId="0A26143D" w:rsidR="003A51DD" w:rsidRPr="00223037" w:rsidRDefault="003A51DD" w:rsidP="003A51DD">
      <w:pPr>
        <w:spacing w:after="0" w:line="240" w:lineRule="auto"/>
        <w:jc w:val="both"/>
        <w:rPr>
          <w:rFonts w:ascii="Times New Roman" w:eastAsia="Times New Roman" w:hAnsi="Times New Roman" w:cs="Times New Roman"/>
          <w:lang w:eastAsia="ru-RU"/>
        </w:rPr>
      </w:pPr>
      <w:r w:rsidRPr="00223037">
        <w:rPr>
          <w:rFonts w:ascii="Times New Roman" w:eastAsia="Times New Roman" w:hAnsi="Times New Roman" w:cs="Times New Roman"/>
          <w:lang w:eastAsia="ru-RU"/>
        </w:rPr>
        <w:t xml:space="preserve">Образовательная программа </w:t>
      </w:r>
      <w:r w:rsidRPr="00223037">
        <w:rPr>
          <w:rFonts w:ascii="Times New Roman" w:hAnsi="Times New Roman" w:cs="Times New Roman"/>
        </w:rPr>
        <w:t xml:space="preserve">предусматривает выполнение индивидуального проекта в рамках отдельной дополнительной учебной дисциплины ОУП.14 Индивидуальный проект, как </w:t>
      </w:r>
      <w:r w:rsidRPr="00223037">
        <w:rPr>
          <w:rFonts w:ascii="Times New Roman" w:hAnsi="Times New Roman" w:cs="Times New Roman"/>
          <w:shd w:val="clear" w:color="auto" w:fill="FFFFFF"/>
        </w:rPr>
        <w:t>особой формы организации деятельности обучающихся,</w:t>
      </w:r>
      <w:r w:rsidRPr="00223037">
        <w:rPr>
          <w:rFonts w:ascii="Times New Roman" w:hAnsi="Times New Roman" w:cs="Times New Roman"/>
        </w:rPr>
        <w:t xml:space="preserve"> и выполнятся </w:t>
      </w:r>
      <w:r w:rsidRPr="00223037">
        <w:rPr>
          <w:rFonts w:ascii="Times New Roman" w:hAnsi="Times New Roman" w:cs="Times New Roman"/>
          <w:shd w:val="clear" w:color="auto" w:fill="FFFFFF"/>
        </w:rPr>
        <w:t>обучающимися самостоятельно под руководством преподавателя</w:t>
      </w:r>
      <w:r w:rsidRPr="00223037">
        <w:rPr>
          <w:rFonts w:ascii="Times New Roman" w:hAnsi="Times New Roman" w:cs="Times New Roman"/>
        </w:rPr>
        <w:t>. Тематика проектов разрабатывается предметными(цикловыми) комиссиями общеобразовательных дисциплин с учетом профиля обучения и осваиваемой специальности.</w:t>
      </w:r>
    </w:p>
    <w:p w14:paraId="1795BBF1" w14:textId="08B5CB61" w:rsidR="003A51DD" w:rsidRPr="003A51DD" w:rsidRDefault="003A51DD" w:rsidP="0021614B">
      <w:pPr>
        <w:spacing w:after="0" w:line="240" w:lineRule="auto"/>
        <w:jc w:val="both"/>
        <w:rPr>
          <w:rFonts w:ascii="Times New Roman" w:hAnsi="Times New Roman" w:cs="Times New Roman"/>
          <w:shd w:val="clear" w:color="auto" w:fill="FFFFFF"/>
        </w:rPr>
      </w:pPr>
      <w:r w:rsidRPr="00223037">
        <w:rPr>
          <w:rFonts w:ascii="Times New Roman" w:eastAsia="Times New Roman" w:hAnsi="Times New Roman" w:cs="Times New Roman"/>
          <w:lang w:eastAsia="ru-RU"/>
        </w:rPr>
        <w:t>Помимо обязательных учебных предметов в учебный план также включен дополнительный учебный предмет</w:t>
      </w:r>
      <w:r>
        <w:rPr>
          <w:rFonts w:ascii="Times New Roman" w:eastAsia="Times New Roman" w:hAnsi="Times New Roman" w:cs="Times New Roman"/>
          <w:lang w:eastAsia="ru-RU"/>
        </w:rPr>
        <w:t xml:space="preserve"> </w:t>
      </w:r>
      <w:r w:rsidRPr="00223037">
        <w:rPr>
          <w:rFonts w:ascii="Times New Roman" w:eastAsia="Times New Roman" w:hAnsi="Times New Roman" w:cs="Times New Roman"/>
          <w:lang w:eastAsia="ru-RU"/>
        </w:rPr>
        <w:t xml:space="preserve">ОУП.15 Введение в специальность для </w:t>
      </w:r>
      <w:r w:rsidRPr="00223037">
        <w:rPr>
          <w:rFonts w:ascii="Times New Roman" w:hAnsi="Times New Roman" w:cs="Times New Roman"/>
          <w:shd w:val="clear" w:color="auto" w:fill="FFFFFF"/>
        </w:rPr>
        <w:t>ознакомления обучающихся с теоретическими основами будущей специальности.</w:t>
      </w:r>
      <w:bookmarkEnd w:id="2"/>
    </w:p>
    <w:p w14:paraId="46124543" w14:textId="405BB453" w:rsidR="00EA0727" w:rsidRPr="003C524B" w:rsidRDefault="003A51DD" w:rsidP="00C505EC">
      <w:pPr>
        <w:spacing w:after="0" w:line="240" w:lineRule="auto"/>
        <w:jc w:val="both"/>
        <w:rPr>
          <w:rFonts w:ascii="Times New Roman" w:hAnsi="Times New Roman" w:cs="Times New Roman"/>
        </w:rPr>
      </w:pPr>
      <w:r>
        <w:rPr>
          <w:rFonts w:ascii="Times New Roman" w:hAnsi="Times New Roman" w:cs="Times New Roman"/>
        </w:rPr>
        <w:t>8</w:t>
      </w:r>
      <w:r w:rsidR="00A13246" w:rsidRPr="003C524B">
        <w:rPr>
          <w:rFonts w:ascii="Times New Roman" w:hAnsi="Times New Roman" w:cs="Times New Roman"/>
        </w:rPr>
        <w:t xml:space="preserve">. </w:t>
      </w:r>
      <w:r w:rsidR="001665F2" w:rsidRPr="003C524B">
        <w:rPr>
          <w:rFonts w:ascii="Times New Roman" w:hAnsi="Times New Roman" w:cs="Times New Roman"/>
        </w:rPr>
        <w:t>Обязательная часть социально-гуманитарного цикла предусматрива</w:t>
      </w:r>
      <w:r w:rsidR="0008292E" w:rsidRPr="003C524B">
        <w:rPr>
          <w:rFonts w:ascii="Times New Roman" w:hAnsi="Times New Roman" w:cs="Times New Roman"/>
        </w:rPr>
        <w:t>е</w:t>
      </w:r>
      <w:r w:rsidR="001665F2" w:rsidRPr="003C524B">
        <w:rPr>
          <w:rFonts w:ascii="Times New Roman" w:hAnsi="Times New Roman" w:cs="Times New Roman"/>
        </w:rPr>
        <w:t>т изучение дисциплин: "История России", "Иностранный язык в профессиональной деятельности", "Безопасность жизнедеятельности", "Физическая культура"</w:t>
      </w:r>
      <w:r w:rsidR="00B274B4">
        <w:rPr>
          <w:rFonts w:ascii="Times New Roman" w:hAnsi="Times New Roman" w:cs="Times New Roman"/>
        </w:rPr>
        <w:t xml:space="preserve">, «Основы </w:t>
      </w:r>
      <w:r w:rsidR="00AE6983">
        <w:rPr>
          <w:rFonts w:ascii="Times New Roman" w:hAnsi="Times New Roman" w:cs="Times New Roman"/>
        </w:rPr>
        <w:t>бережливого производства</w:t>
      </w:r>
      <w:r w:rsidR="00B274B4">
        <w:rPr>
          <w:rFonts w:ascii="Times New Roman" w:hAnsi="Times New Roman" w:cs="Times New Roman"/>
        </w:rPr>
        <w:t>».</w:t>
      </w:r>
    </w:p>
    <w:p w14:paraId="671EDA3A" w14:textId="0FABEAE0" w:rsidR="0008292E" w:rsidRPr="003C524B" w:rsidRDefault="0008292E" w:rsidP="00AF6E11">
      <w:pPr>
        <w:widowControl w:val="0"/>
        <w:autoSpaceDE w:val="0"/>
        <w:autoSpaceDN w:val="0"/>
        <w:adjustRightInd w:val="0"/>
        <w:spacing w:after="0" w:line="240" w:lineRule="auto"/>
        <w:jc w:val="both"/>
        <w:rPr>
          <w:rFonts w:ascii="Times New Roman" w:hAnsi="Times New Roman" w:cs="Times New Roman"/>
        </w:rPr>
      </w:pPr>
      <w:r w:rsidRPr="003C524B">
        <w:rPr>
          <w:rFonts w:ascii="Times New Roman" w:hAnsi="Times New Roman" w:cs="Times New Roman"/>
        </w:rPr>
        <w:t xml:space="preserve">Обязательная часть общепрофессионального цикла предусматривает изучение дисциплин: </w:t>
      </w:r>
      <w:r w:rsidR="00AF6E11" w:rsidRPr="00AF6E11">
        <w:rPr>
          <w:rFonts w:ascii="Times New Roman" w:hAnsi="Times New Roman" w:cs="Times New Roman"/>
        </w:rPr>
        <w:t>Финансы организации</w:t>
      </w:r>
      <w:r w:rsidR="00AF6E11">
        <w:rPr>
          <w:rFonts w:ascii="Times New Roman" w:hAnsi="Times New Roman" w:cs="Times New Roman"/>
        </w:rPr>
        <w:t xml:space="preserve">, </w:t>
      </w:r>
      <w:r w:rsidR="00AF6E11" w:rsidRPr="00AF6E11">
        <w:rPr>
          <w:rFonts w:ascii="Times New Roman" w:hAnsi="Times New Roman" w:cs="Times New Roman"/>
        </w:rPr>
        <w:t>Финансы, денежное обращение и кредит</w:t>
      </w:r>
      <w:r w:rsidR="00AF6E11">
        <w:rPr>
          <w:rFonts w:ascii="Times New Roman" w:hAnsi="Times New Roman" w:cs="Times New Roman"/>
        </w:rPr>
        <w:t xml:space="preserve">, </w:t>
      </w:r>
      <w:r w:rsidR="00AF6E11" w:rsidRPr="00AF6E11">
        <w:rPr>
          <w:rFonts w:ascii="Times New Roman" w:hAnsi="Times New Roman" w:cs="Times New Roman"/>
        </w:rPr>
        <w:t>Основы банковского дела</w:t>
      </w:r>
      <w:r w:rsidR="00AF6E11">
        <w:rPr>
          <w:rFonts w:ascii="Times New Roman" w:hAnsi="Times New Roman" w:cs="Times New Roman"/>
        </w:rPr>
        <w:t xml:space="preserve">, </w:t>
      </w:r>
      <w:r w:rsidR="00AF6E11" w:rsidRPr="00AF6E11">
        <w:rPr>
          <w:rFonts w:ascii="Times New Roman" w:hAnsi="Times New Roman" w:cs="Times New Roman"/>
        </w:rPr>
        <w:t>Информационные технологии в профессиональной деятельности</w:t>
      </w:r>
      <w:r w:rsidR="00AF6E11">
        <w:rPr>
          <w:rFonts w:ascii="Times New Roman" w:hAnsi="Times New Roman" w:cs="Times New Roman"/>
        </w:rPr>
        <w:t xml:space="preserve">, </w:t>
      </w:r>
      <w:r w:rsidR="00AF6E11" w:rsidRPr="00AF6E11">
        <w:rPr>
          <w:rFonts w:ascii="Times New Roman" w:hAnsi="Times New Roman" w:cs="Times New Roman"/>
        </w:rPr>
        <w:t>Анализ финансово-хозяйственной деятельности</w:t>
      </w:r>
      <w:r w:rsidR="00AF6E11">
        <w:rPr>
          <w:rFonts w:ascii="Times New Roman" w:hAnsi="Times New Roman" w:cs="Times New Roman"/>
        </w:rPr>
        <w:t xml:space="preserve">, </w:t>
      </w:r>
      <w:r w:rsidR="00AF6E11" w:rsidRPr="00AF6E11">
        <w:rPr>
          <w:rFonts w:ascii="Times New Roman" w:hAnsi="Times New Roman" w:cs="Times New Roman"/>
        </w:rPr>
        <w:t>Бухгалтерский учет</w:t>
      </w:r>
      <w:r w:rsidR="00AF6E11">
        <w:rPr>
          <w:rFonts w:ascii="Times New Roman" w:hAnsi="Times New Roman" w:cs="Times New Roman"/>
        </w:rPr>
        <w:t xml:space="preserve">, </w:t>
      </w:r>
      <w:r w:rsidR="00AF6E11" w:rsidRPr="00AF6E11">
        <w:rPr>
          <w:rFonts w:ascii="Times New Roman" w:hAnsi="Times New Roman" w:cs="Times New Roman"/>
        </w:rPr>
        <w:t>Организация бухгалтерского учета в банках</w:t>
      </w:r>
      <w:r w:rsidR="00AF6E11">
        <w:rPr>
          <w:rFonts w:ascii="Times New Roman" w:hAnsi="Times New Roman" w:cs="Times New Roman"/>
        </w:rPr>
        <w:t xml:space="preserve">, </w:t>
      </w:r>
      <w:r w:rsidR="00AF6E11" w:rsidRPr="00AF6E11">
        <w:rPr>
          <w:rFonts w:ascii="Times New Roman" w:hAnsi="Times New Roman" w:cs="Times New Roman"/>
        </w:rPr>
        <w:t>Основы предпринимательской деятельности</w:t>
      </w:r>
      <w:r w:rsidR="00AF6E11">
        <w:rPr>
          <w:rFonts w:ascii="Times New Roman" w:hAnsi="Times New Roman" w:cs="Times New Roman"/>
        </w:rPr>
        <w:t xml:space="preserve">, </w:t>
      </w:r>
      <w:r w:rsidR="00AF6E11" w:rsidRPr="00AF6E11">
        <w:rPr>
          <w:rFonts w:ascii="Times New Roman" w:hAnsi="Times New Roman" w:cs="Times New Roman"/>
        </w:rPr>
        <w:t>Менеджмент</w:t>
      </w:r>
      <w:r w:rsidR="00AF6E11">
        <w:rPr>
          <w:rFonts w:ascii="Times New Roman" w:hAnsi="Times New Roman" w:cs="Times New Roman"/>
        </w:rPr>
        <w:t xml:space="preserve">, </w:t>
      </w:r>
      <w:r w:rsidR="00AF6E11" w:rsidRPr="00AF6E11">
        <w:rPr>
          <w:rFonts w:ascii="Times New Roman" w:hAnsi="Times New Roman" w:cs="Times New Roman"/>
        </w:rPr>
        <w:t>Рынок ценных бумаг</w:t>
      </w:r>
      <w:r w:rsidR="00AF6E11">
        <w:rPr>
          <w:rFonts w:ascii="Times New Roman" w:hAnsi="Times New Roman" w:cs="Times New Roman"/>
        </w:rPr>
        <w:t xml:space="preserve">, </w:t>
      </w:r>
      <w:r w:rsidR="00AF6E11" w:rsidRPr="00AF6E11">
        <w:rPr>
          <w:rFonts w:ascii="Times New Roman" w:hAnsi="Times New Roman" w:cs="Times New Roman"/>
        </w:rPr>
        <w:t>Страхование</w:t>
      </w:r>
    </w:p>
    <w:p w14:paraId="7801CAA7" w14:textId="54AF54BC" w:rsidR="00B1691C" w:rsidRPr="003C524B" w:rsidRDefault="003A51DD" w:rsidP="000F58C8">
      <w:pPr>
        <w:widowControl w:val="0"/>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9</w:t>
      </w:r>
      <w:r w:rsidR="00B1691C" w:rsidRPr="003C524B">
        <w:rPr>
          <w:rFonts w:ascii="Times New Roman" w:hAnsi="Times New Roman" w:cs="Times New Roman"/>
        </w:rPr>
        <w:t xml:space="preserve">. Общий объем дисциплины "Безопасность жизнедеятельности" </w:t>
      </w:r>
      <w:r w:rsidR="000F58C8" w:rsidRPr="003C524B">
        <w:rPr>
          <w:rFonts w:ascii="Times New Roman" w:hAnsi="Times New Roman" w:cs="Times New Roman"/>
        </w:rPr>
        <w:t>составляет 7</w:t>
      </w:r>
      <w:r w:rsidR="00F15709">
        <w:rPr>
          <w:rFonts w:ascii="Times New Roman" w:hAnsi="Times New Roman" w:cs="Times New Roman"/>
        </w:rPr>
        <w:t>2</w:t>
      </w:r>
      <w:r w:rsidR="00B1691C" w:rsidRPr="003C524B">
        <w:rPr>
          <w:rFonts w:ascii="Times New Roman" w:hAnsi="Times New Roman" w:cs="Times New Roman"/>
        </w:rPr>
        <w:t xml:space="preserve"> час</w:t>
      </w:r>
      <w:r w:rsidR="00F15709">
        <w:rPr>
          <w:rFonts w:ascii="Times New Roman" w:hAnsi="Times New Roman" w:cs="Times New Roman"/>
        </w:rPr>
        <w:t>а</w:t>
      </w:r>
      <w:r w:rsidR="00B1691C" w:rsidRPr="003C524B">
        <w:rPr>
          <w:rFonts w:ascii="Times New Roman" w:hAnsi="Times New Roman" w:cs="Times New Roman"/>
        </w:rPr>
        <w:t>, из них на освоение основ военной службы (для юношей) - не менее 48 академических часов; для подгрупп девушек это время может быть использовано на освоение основ медицинских знаний.</w:t>
      </w:r>
    </w:p>
    <w:p w14:paraId="0346B74A" w14:textId="38649CFA" w:rsidR="00B1691C" w:rsidRPr="000875B4" w:rsidRDefault="003A51DD" w:rsidP="000F58C8">
      <w:pPr>
        <w:widowControl w:val="0"/>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10</w:t>
      </w:r>
      <w:r w:rsidR="000F58C8" w:rsidRPr="003C524B">
        <w:rPr>
          <w:rFonts w:ascii="Times New Roman" w:hAnsi="Times New Roman" w:cs="Times New Roman"/>
        </w:rPr>
        <w:t xml:space="preserve">. </w:t>
      </w:r>
      <w:r w:rsidR="000F58C8" w:rsidRPr="000875B4">
        <w:rPr>
          <w:rFonts w:ascii="Times New Roman" w:hAnsi="Times New Roman" w:cs="Times New Roman"/>
        </w:rPr>
        <w:t xml:space="preserve">Дисциплина "Физическая культура" в объеме </w:t>
      </w:r>
      <w:r w:rsidR="002A44FF">
        <w:rPr>
          <w:rFonts w:ascii="Times New Roman" w:hAnsi="Times New Roman" w:cs="Times New Roman"/>
        </w:rPr>
        <w:t xml:space="preserve">78 часов (цикл ОУП.00) и </w:t>
      </w:r>
      <w:r w:rsidR="000F58C8" w:rsidRPr="000875B4">
        <w:rPr>
          <w:rFonts w:ascii="Times New Roman" w:hAnsi="Times New Roman" w:cs="Times New Roman"/>
        </w:rPr>
        <w:t>1</w:t>
      </w:r>
      <w:r w:rsidR="00F15709">
        <w:rPr>
          <w:rFonts w:ascii="Times New Roman" w:hAnsi="Times New Roman" w:cs="Times New Roman"/>
        </w:rPr>
        <w:t>25</w:t>
      </w:r>
      <w:r w:rsidR="000F58C8" w:rsidRPr="000875B4">
        <w:rPr>
          <w:rFonts w:ascii="Times New Roman" w:hAnsi="Times New Roman" w:cs="Times New Roman"/>
        </w:rPr>
        <w:t xml:space="preserve"> часов</w:t>
      </w:r>
      <w:r w:rsidR="002A44FF">
        <w:rPr>
          <w:rFonts w:ascii="Times New Roman" w:hAnsi="Times New Roman" w:cs="Times New Roman"/>
        </w:rPr>
        <w:t xml:space="preserve"> (цикл СГ.00)</w:t>
      </w:r>
      <w:r w:rsidR="000F58C8" w:rsidRPr="000875B4">
        <w:rPr>
          <w:rFonts w:ascii="Times New Roman" w:hAnsi="Times New Roman" w:cs="Times New Roman"/>
        </w:rPr>
        <w:t xml:space="preserve"> должна способствовать формированию физической культуры выпускника и способности направленного использования средств физической культуры и спорта для сохранения и укрепления здоровья, психофизической подготовке к профессиональной деятельности, предупреждению профессиональных заболеваний.</w:t>
      </w:r>
    </w:p>
    <w:p w14:paraId="71907B79" w14:textId="3C3DA72A" w:rsidR="0008292E" w:rsidRPr="003C524B" w:rsidRDefault="000F58C8" w:rsidP="001936D9">
      <w:pPr>
        <w:widowControl w:val="0"/>
        <w:autoSpaceDE w:val="0"/>
        <w:autoSpaceDN w:val="0"/>
        <w:adjustRightInd w:val="0"/>
        <w:spacing w:after="0" w:line="240" w:lineRule="auto"/>
        <w:jc w:val="both"/>
        <w:rPr>
          <w:rFonts w:ascii="Times New Roman" w:hAnsi="Times New Roman" w:cs="Times New Roman"/>
        </w:rPr>
      </w:pPr>
      <w:r w:rsidRPr="003C524B">
        <w:rPr>
          <w:rFonts w:ascii="Times New Roman" w:hAnsi="Times New Roman" w:cs="Times New Roman"/>
        </w:rPr>
        <w:t>Для обучающихся инвалидов и лиц с ограниченными возможностями здоровья образовательная организация устанавливает особый порядок освоения дисциплины "Физическая культура" с учетом состояния их здоровья.</w:t>
      </w:r>
    </w:p>
    <w:p w14:paraId="45F7EFC9" w14:textId="550B9899" w:rsidR="008030C0" w:rsidRPr="003C524B" w:rsidRDefault="001936D9" w:rsidP="008030C0">
      <w:pPr>
        <w:spacing w:after="0" w:line="240" w:lineRule="auto"/>
        <w:jc w:val="both"/>
        <w:rPr>
          <w:rFonts w:ascii="Times New Roman" w:hAnsi="Times New Roman" w:cs="Times New Roman"/>
        </w:rPr>
      </w:pPr>
      <w:bookmarkStart w:id="3" w:name="_Hlk135827259"/>
      <w:r w:rsidRPr="003C524B">
        <w:rPr>
          <w:rFonts w:ascii="Times New Roman" w:hAnsi="Times New Roman" w:cs="Times New Roman"/>
          <w:shd w:val="clear" w:color="auto" w:fill="FFFFFF"/>
        </w:rPr>
        <w:lastRenderedPageBreak/>
        <w:t>1</w:t>
      </w:r>
      <w:r w:rsidR="003A51DD">
        <w:rPr>
          <w:rFonts w:ascii="Times New Roman" w:hAnsi="Times New Roman" w:cs="Times New Roman"/>
          <w:shd w:val="clear" w:color="auto" w:fill="FFFFFF"/>
        </w:rPr>
        <w:t>1</w:t>
      </w:r>
      <w:r w:rsidR="008030C0" w:rsidRPr="003C524B">
        <w:rPr>
          <w:rFonts w:ascii="Times New Roman" w:hAnsi="Times New Roman" w:cs="Times New Roman"/>
          <w:shd w:val="clear" w:color="auto" w:fill="FFFFFF"/>
        </w:rPr>
        <w:t>.</w:t>
      </w:r>
      <w:r w:rsidR="008030C0" w:rsidRPr="003C524B">
        <w:rPr>
          <w:rFonts w:ascii="Times New Roman" w:eastAsia="Times New Roman" w:hAnsi="Times New Roman" w:cs="Times New Roman"/>
        </w:rPr>
        <w:t xml:space="preserve"> Промежуточная аттестация обучающихся проводится в виде экзаменов, дифференцированных зачетов и контрольных работ в соответствии с учебным планом и</w:t>
      </w:r>
      <w:r w:rsidR="000875B4">
        <w:rPr>
          <w:rFonts w:ascii="Times New Roman" w:eastAsia="Times New Roman" w:hAnsi="Times New Roman" w:cs="Times New Roman"/>
        </w:rPr>
        <w:t xml:space="preserve"> </w:t>
      </w:r>
      <w:r w:rsidR="008030C0" w:rsidRPr="003C524B">
        <w:rPr>
          <w:rFonts w:ascii="Times New Roman" w:eastAsia="Times New Roman" w:hAnsi="Times New Roman" w:cs="Times New Roman"/>
        </w:rPr>
        <w:t>рабочими программами по дисциплинам (модулям).</w:t>
      </w:r>
      <w:r w:rsidR="0071477D" w:rsidRPr="003C524B">
        <w:rPr>
          <w:rFonts w:ascii="Times New Roman" w:hAnsi="Times New Roman" w:cs="Times New Roman"/>
        </w:rPr>
        <w:t xml:space="preserve"> По освоении программ профессиональных модулей в последнем семестре изучения проводится замен</w:t>
      </w:r>
      <w:r w:rsidR="000875B4">
        <w:rPr>
          <w:rFonts w:ascii="Times New Roman" w:hAnsi="Times New Roman" w:cs="Times New Roman"/>
        </w:rPr>
        <w:t xml:space="preserve"> </w:t>
      </w:r>
      <w:r w:rsidR="0071477D" w:rsidRPr="003C524B">
        <w:rPr>
          <w:rFonts w:ascii="Times New Roman" w:hAnsi="Times New Roman" w:cs="Times New Roman"/>
        </w:rPr>
        <w:t xml:space="preserve"> по модулю, по итогам проверки которого выносится решение: «вид профессиональной деятельности </w:t>
      </w:r>
      <w:proofErr w:type="gramStart"/>
      <w:r w:rsidR="0071477D" w:rsidRPr="003C524B">
        <w:rPr>
          <w:rFonts w:ascii="Times New Roman" w:hAnsi="Times New Roman" w:cs="Times New Roman"/>
        </w:rPr>
        <w:t>освоен</w:t>
      </w:r>
      <w:proofErr w:type="gramEnd"/>
      <w:r w:rsidR="0071477D" w:rsidRPr="003C524B">
        <w:rPr>
          <w:rFonts w:ascii="Times New Roman" w:hAnsi="Times New Roman" w:cs="Times New Roman"/>
        </w:rPr>
        <w:t xml:space="preserve"> /не освоен».</w:t>
      </w:r>
    </w:p>
    <w:p w14:paraId="53B6C0B2" w14:textId="4147F259" w:rsidR="008030C0" w:rsidRPr="003C524B" w:rsidRDefault="008030C0" w:rsidP="00C505EC">
      <w:pPr>
        <w:spacing w:after="0" w:line="240" w:lineRule="auto"/>
        <w:jc w:val="both"/>
        <w:rPr>
          <w:rFonts w:ascii="Times New Roman" w:eastAsia="Times New Roman" w:hAnsi="Times New Roman" w:cs="Times New Roman"/>
        </w:rPr>
      </w:pPr>
      <w:r w:rsidRPr="003C524B">
        <w:rPr>
          <w:rFonts w:ascii="Times New Roman" w:eastAsia="Times New Roman" w:hAnsi="Times New Roman" w:cs="Times New Roman"/>
        </w:rPr>
        <w:t>Дифференцированные зачеты и контрольные работы проводятся за счет часов, отведенных на изучение дисциплины и междисциплинарных курсов. В общее количество дифференцированных зачетов не входят зачеты по дисциплине «Физическая культура».</w:t>
      </w:r>
    </w:p>
    <w:bookmarkEnd w:id="3"/>
    <w:p w14:paraId="250B3BDE" w14:textId="5D2562AE" w:rsidR="00E14072" w:rsidRPr="003C524B" w:rsidRDefault="001936D9" w:rsidP="008501F4">
      <w:pPr>
        <w:spacing w:after="0" w:line="240" w:lineRule="auto"/>
        <w:jc w:val="both"/>
        <w:rPr>
          <w:rFonts w:ascii="Times New Roman" w:hAnsi="Times New Roman" w:cs="Times New Roman"/>
        </w:rPr>
      </w:pPr>
      <w:r w:rsidRPr="003C524B">
        <w:rPr>
          <w:rFonts w:ascii="Times New Roman" w:eastAsia="Times New Roman" w:hAnsi="Times New Roman" w:cs="Times New Roman"/>
          <w:lang w:eastAsia="ru-RU"/>
        </w:rPr>
        <w:t>1</w:t>
      </w:r>
      <w:r w:rsidR="003A51DD">
        <w:rPr>
          <w:rFonts w:ascii="Times New Roman" w:eastAsia="Times New Roman" w:hAnsi="Times New Roman" w:cs="Times New Roman"/>
          <w:lang w:eastAsia="ru-RU"/>
        </w:rPr>
        <w:t>2</w:t>
      </w:r>
      <w:r w:rsidR="0028406D" w:rsidRPr="003C524B">
        <w:rPr>
          <w:rFonts w:ascii="Times New Roman" w:eastAsia="Times New Roman" w:hAnsi="Times New Roman" w:cs="Times New Roman"/>
          <w:lang w:eastAsia="ru-RU"/>
        </w:rPr>
        <w:t>.</w:t>
      </w:r>
      <w:r w:rsidRPr="003C524B">
        <w:rPr>
          <w:rFonts w:ascii="Times New Roman" w:hAnsi="Times New Roman" w:cs="Times New Roman"/>
        </w:rPr>
        <w:t xml:space="preserve"> Вариативная часть образовательной программы объемом </w:t>
      </w:r>
      <w:r w:rsidR="00F15709" w:rsidRPr="00973C7C">
        <w:rPr>
          <w:rFonts w:ascii="Times New Roman" w:hAnsi="Times New Roman" w:cs="Times New Roman"/>
        </w:rPr>
        <w:t xml:space="preserve">828 </w:t>
      </w:r>
      <w:r w:rsidRPr="003C524B">
        <w:rPr>
          <w:rFonts w:ascii="Times New Roman" w:hAnsi="Times New Roman" w:cs="Times New Roman"/>
        </w:rPr>
        <w:t>часов от общего объема времени, отведенного на освоение образовательной программы</w:t>
      </w:r>
      <w:r w:rsidR="00D9237D" w:rsidRPr="003C524B">
        <w:rPr>
          <w:rFonts w:ascii="Times New Roman" w:hAnsi="Times New Roman" w:cs="Times New Roman"/>
        </w:rPr>
        <w:t xml:space="preserve"> </w:t>
      </w:r>
      <w:r w:rsidRPr="003C524B">
        <w:rPr>
          <w:rFonts w:ascii="Times New Roman" w:hAnsi="Times New Roman" w:cs="Times New Roman"/>
        </w:rPr>
        <w:t>дает возможность дальнейшего развития общих и профессиональных компетенций и использована на увеличение объема дисциплин (мо</w:t>
      </w:r>
      <w:r w:rsidR="00D9237D" w:rsidRPr="003C524B">
        <w:rPr>
          <w:rFonts w:ascii="Times New Roman" w:hAnsi="Times New Roman" w:cs="Times New Roman"/>
        </w:rPr>
        <w:t>д</w:t>
      </w:r>
      <w:r w:rsidRPr="003C524B">
        <w:rPr>
          <w:rFonts w:ascii="Times New Roman" w:hAnsi="Times New Roman" w:cs="Times New Roman"/>
        </w:rPr>
        <w:t xml:space="preserve">улей) – </w:t>
      </w:r>
      <w:r w:rsidR="004A69C8">
        <w:rPr>
          <w:rFonts w:ascii="Times New Roman" w:hAnsi="Times New Roman" w:cs="Times New Roman"/>
        </w:rPr>
        <w:t>7</w:t>
      </w:r>
      <w:r w:rsidR="00203926">
        <w:rPr>
          <w:rFonts w:ascii="Times New Roman" w:hAnsi="Times New Roman" w:cs="Times New Roman"/>
        </w:rPr>
        <w:t>56</w:t>
      </w:r>
      <w:r w:rsidRPr="003C524B">
        <w:rPr>
          <w:rFonts w:ascii="Times New Roman" w:hAnsi="Times New Roman" w:cs="Times New Roman"/>
        </w:rPr>
        <w:t xml:space="preserve"> час</w:t>
      </w:r>
      <w:r w:rsidR="00203926">
        <w:rPr>
          <w:rFonts w:ascii="Times New Roman" w:hAnsi="Times New Roman" w:cs="Times New Roman"/>
        </w:rPr>
        <w:t>.,</w:t>
      </w:r>
      <w:r w:rsidRPr="003C524B">
        <w:rPr>
          <w:rFonts w:ascii="Times New Roman" w:hAnsi="Times New Roman" w:cs="Times New Roman"/>
        </w:rPr>
        <w:t xml:space="preserve"> увеличения объема практики </w:t>
      </w:r>
      <w:r w:rsidR="00203926">
        <w:rPr>
          <w:rFonts w:ascii="Times New Roman" w:hAnsi="Times New Roman" w:cs="Times New Roman"/>
        </w:rPr>
        <w:t>72</w:t>
      </w:r>
      <w:r w:rsidR="004A69C8">
        <w:rPr>
          <w:rFonts w:ascii="Times New Roman" w:hAnsi="Times New Roman" w:cs="Times New Roman"/>
        </w:rPr>
        <w:t xml:space="preserve"> </w:t>
      </w:r>
      <w:r w:rsidRPr="003C524B">
        <w:rPr>
          <w:rFonts w:ascii="Times New Roman" w:hAnsi="Times New Roman" w:cs="Times New Roman"/>
        </w:rPr>
        <w:t>час</w:t>
      </w:r>
      <w:r w:rsidR="004A69C8">
        <w:rPr>
          <w:rFonts w:ascii="Times New Roman" w:hAnsi="Times New Roman" w:cs="Times New Roman"/>
        </w:rPr>
        <w:t>а</w:t>
      </w:r>
      <w:r w:rsidRPr="003C524B">
        <w:rPr>
          <w:rFonts w:ascii="Times New Roman" w:hAnsi="Times New Roman" w:cs="Times New Roman"/>
        </w:rPr>
        <w:t>.</w:t>
      </w:r>
      <w:r w:rsidR="00D9237D" w:rsidRPr="003C524B">
        <w:rPr>
          <w:rFonts w:ascii="Times New Roman" w:hAnsi="Times New Roman" w:cs="Times New Roman"/>
        </w:rPr>
        <w:t xml:space="preserve"> </w:t>
      </w:r>
      <w:r w:rsidR="008501F4" w:rsidRPr="003C524B">
        <w:rPr>
          <w:rFonts w:ascii="Times New Roman" w:eastAsia="Times New Roman" w:hAnsi="Times New Roman" w:cs="Times New Roman"/>
          <w:lang w:eastAsia="ru-RU"/>
        </w:rPr>
        <w:t xml:space="preserve">Распределение часов вариативной части, </w:t>
      </w:r>
      <w:r w:rsidR="00E47931" w:rsidRPr="003C524B">
        <w:rPr>
          <w:rFonts w:ascii="Times New Roman" w:eastAsia="Times New Roman" w:hAnsi="Times New Roman" w:cs="Times New Roman"/>
          <w:lang w:eastAsia="ru-RU"/>
        </w:rPr>
        <w:t>произведено в</w:t>
      </w:r>
      <w:r w:rsidR="008501F4" w:rsidRPr="003C524B">
        <w:rPr>
          <w:rFonts w:ascii="Times New Roman" w:eastAsia="Times New Roman" w:hAnsi="Times New Roman" w:cs="Times New Roman"/>
          <w:lang w:eastAsia="ru-RU"/>
        </w:rPr>
        <w:t xml:space="preserve"> соответствии с потребностями работодателей и запросами регионального рынка труда</w:t>
      </w:r>
      <w:r w:rsidR="00CA601E" w:rsidRPr="003C524B">
        <w:rPr>
          <w:rFonts w:ascii="Times New Roman" w:eastAsia="Times New Roman" w:hAnsi="Times New Roman" w:cs="Times New Roman"/>
          <w:lang w:eastAsia="ru-RU"/>
        </w:rPr>
        <w:t>.</w:t>
      </w:r>
    </w:p>
    <w:p w14:paraId="32EC68B0" w14:textId="2A7344F0" w:rsidR="0031504D" w:rsidRPr="003C524B" w:rsidRDefault="0031504D" w:rsidP="0028406D">
      <w:pPr>
        <w:spacing w:after="0" w:line="240" w:lineRule="auto"/>
        <w:jc w:val="both"/>
        <w:rPr>
          <w:rFonts w:ascii="Times New Roman" w:eastAsia="Times New Roman" w:hAnsi="Times New Roman" w:cs="Times New Roman"/>
          <w:lang w:eastAsia="ru-RU"/>
        </w:rPr>
      </w:pPr>
      <w:r w:rsidRPr="003C524B">
        <w:rPr>
          <w:rFonts w:ascii="Times New Roman" w:eastAsia="Times New Roman" w:hAnsi="Times New Roman" w:cs="Times New Roman"/>
          <w:lang w:eastAsia="ru-RU"/>
        </w:rPr>
        <w:t>1</w:t>
      </w:r>
      <w:r w:rsidR="003A51DD">
        <w:rPr>
          <w:rFonts w:ascii="Times New Roman" w:eastAsia="Times New Roman" w:hAnsi="Times New Roman" w:cs="Times New Roman"/>
          <w:lang w:eastAsia="ru-RU"/>
        </w:rPr>
        <w:t>3</w:t>
      </w:r>
      <w:r w:rsidR="00623598" w:rsidRPr="003C524B">
        <w:rPr>
          <w:rFonts w:ascii="Times New Roman" w:eastAsia="Times New Roman" w:hAnsi="Times New Roman" w:cs="Times New Roman"/>
          <w:lang w:eastAsia="ru-RU"/>
        </w:rPr>
        <w:t>. Выполнение курсов</w:t>
      </w:r>
      <w:r w:rsidR="00203926">
        <w:rPr>
          <w:rFonts w:ascii="Times New Roman" w:eastAsia="Times New Roman" w:hAnsi="Times New Roman" w:cs="Times New Roman"/>
          <w:lang w:eastAsia="ru-RU"/>
        </w:rPr>
        <w:t>ой</w:t>
      </w:r>
      <w:r w:rsidR="007D7B6C" w:rsidRPr="003C524B">
        <w:rPr>
          <w:rFonts w:ascii="Times New Roman" w:eastAsia="Times New Roman" w:hAnsi="Times New Roman" w:cs="Times New Roman"/>
          <w:lang w:eastAsia="ru-RU"/>
        </w:rPr>
        <w:t xml:space="preserve"> </w:t>
      </w:r>
      <w:r w:rsidR="003B2941" w:rsidRPr="003C524B">
        <w:rPr>
          <w:rFonts w:ascii="Times New Roman" w:eastAsia="Times New Roman" w:hAnsi="Times New Roman" w:cs="Times New Roman"/>
          <w:lang w:eastAsia="ru-RU"/>
        </w:rPr>
        <w:t>работ</w:t>
      </w:r>
      <w:r w:rsidR="00203926">
        <w:rPr>
          <w:rFonts w:ascii="Times New Roman" w:eastAsia="Times New Roman" w:hAnsi="Times New Roman" w:cs="Times New Roman"/>
          <w:lang w:eastAsia="ru-RU"/>
        </w:rPr>
        <w:t>ы</w:t>
      </w:r>
      <w:r w:rsidRPr="003C524B">
        <w:rPr>
          <w:rFonts w:ascii="Times New Roman" w:eastAsia="Times New Roman" w:hAnsi="Times New Roman" w:cs="Times New Roman"/>
          <w:lang w:eastAsia="ru-RU"/>
        </w:rPr>
        <w:t xml:space="preserve"> является видом уч</w:t>
      </w:r>
      <w:r w:rsidR="00C031B8" w:rsidRPr="003C524B">
        <w:rPr>
          <w:rFonts w:ascii="Times New Roman" w:eastAsia="Times New Roman" w:hAnsi="Times New Roman" w:cs="Times New Roman"/>
          <w:lang w:eastAsia="ru-RU"/>
        </w:rPr>
        <w:t>е</w:t>
      </w:r>
      <w:r w:rsidR="00623598" w:rsidRPr="003C524B">
        <w:rPr>
          <w:rFonts w:ascii="Times New Roman" w:eastAsia="Times New Roman" w:hAnsi="Times New Roman" w:cs="Times New Roman"/>
          <w:lang w:eastAsia="ru-RU"/>
        </w:rPr>
        <w:t>бной работы по профессиональн</w:t>
      </w:r>
      <w:r w:rsidR="0039354F" w:rsidRPr="003C524B">
        <w:rPr>
          <w:rFonts w:ascii="Times New Roman" w:eastAsia="Times New Roman" w:hAnsi="Times New Roman" w:cs="Times New Roman"/>
          <w:lang w:eastAsia="ru-RU"/>
        </w:rPr>
        <w:t>ому</w:t>
      </w:r>
      <w:r w:rsidR="00623598" w:rsidRPr="003C524B">
        <w:rPr>
          <w:rFonts w:ascii="Times New Roman" w:eastAsia="Times New Roman" w:hAnsi="Times New Roman" w:cs="Times New Roman"/>
          <w:lang w:eastAsia="ru-RU"/>
        </w:rPr>
        <w:t xml:space="preserve"> модул</w:t>
      </w:r>
      <w:r w:rsidR="0039354F" w:rsidRPr="003C524B">
        <w:rPr>
          <w:rFonts w:ascii="Times New Roman" w:eastAsia="Times New Roman" w:hAnsi="Times New Roman" w:cs="Times New Roman"/>
          <w:lang w:eastAsia="ru-RU"/>
        </w:rPr>
        <w:t>ю ПМ.0</w:t>
      </w:r>
      <w:r w:rsidR="00203926">
        <w:rPr>
          <w:rFonts w:ascii="Times New Roman" w:eastAsia="Times New Roman" w:hAnsi="Times New Roman" w:cs="Times New Roman"/>
          <w:lang w:eastAsia="ru-RU"/>
        </w:rPr>
        <w:t>2</w:t>
      </w:r>
      <w:r w:rsidR="0039354F" w:rsidRPr="003C524B">
        <w:rPr>
          <w:rFonts w:ascii="Times New Roman" w:eastAsia="Times New Roman" w:hAnsi="Times New Roman" w:cs="Times New Roman"/>
          <w:lang w:eastAsia="ru-RU"/>
        </w:rPr>
        <w:t xml:space="preserve"> </w:t>
      </w:r>
      <w:r w:rsidR="00203926" w:rsidRPr="00203926">
        <w:rPr>
          <w:rFonts w:ascii="Times New Roman" w:eastAsia="Times New Roman" w:hAnsi="Times New Roman" w:cs="Times New Roman"/>
          <w:lang w:eastAsia="ru-RU"/>
        </w:rPr>
        <w:t xml:space="preserve">Осуществление кредитных операций </w:t>
      </w:r>
      <w:r w:rsidR="0039354F" w:rsidRPr="003C524B">
        <w:rPr>
          <w:rFonts w:ascii="Times New Roman" w:eastAsia="Times New Roman" w:hAnsi="Times New Roman" w:cs="Times New Roman"/>
          <w:lang w:eastAsia="ru-RU"/>
        </w:rPr>
        <w:t xml:space="preserve">(20 часов), </w:t>
      </w:r>
      <w:r w:rsidR="00623598" w:rsidRPr="003C524B">
        <w:rPr>
          <w:rFonts w:ascii="Times New Roman" w:eastAsia="Times New Roman" w:hAnsi="Times New Roman" w:cs="Times New Roman"/>
          <w:lang w:eastAsia="ru-RU"/>
        </w:rPr>
        <w:t>котор</w:t>
      </w:r>
      <w:r w:rsidR="00203926">
        <w:rPr>
          <w:rFonts w:ascii="Times New Roman" w:eastAsia="Times New Roman" w:hAnsi="Times New Roman" w:cs="Times New Roman"/>
          <w:lang w:eastAsia="ru-RU"/>
        </w:rPr>
        <w:t>ая</w:t>
      </w:r>
      <w:r w:rsidRPr="003C524B">
        <w:rPr>
          <w:rFonts w:ascii="Times New Roman" w:eastAsia="Times New Roman" w:hAnsi="Times New Roman" w:cs="Times New Roman"/>
          <w:lang w:eastAsia="ru-RU"/>
        </w:rPr>
        <w:t xml:space="preserve"> реализуются в пре</w:t>
      </w:r>
      <w:r w:rsidR="00C031B8" w:rsidRPr="003C524B">
        <w:rPr>
          <w:rFonts w:ascii="Times New Roman" w:eastAsia="Times New Roman" w:hAnsi="Times New Roman" w:cs="Times New Roman"/>
          <w:lang w:eastAsia="ru-RU"/>
        </w:rPr>
        <w:t>д</w:t>
      </w:r>
      <w:r w:rsidR="00623598" w:rsidRPr="003C524B">
        <w:rPr>
          <w:rFonts w:ascii="Times New Roman" w:eastAsia="Times New Roman" w:hAnsi="Times New Roman" w:cs="Times New Roman"/>
          <w:lang w:eastAsia="ru-RU"/>
        </w:rPr>
        <w:t>елах времени, отведенного на их</w:t>
      </w:r>
      <w:r w:rsidRPr="003C524B">
        <w:rPr>
          <w:rFonts w:ascii="Times New Roman" w:eastAsia="Times New Roman" w:hAnsi="Times New Roman" w:cs="Times New Roman"/>
          <w:lang w:eastAsia="ru-RU"/>
        </w:rPr>
        <w:t xml:space="preserve"> изучение.</w:t>
      </w:r>
    </w:p>
    <w:p w14:paraId="3278E754" w14:textId="527FC174" w:rsidR="0028406D" w:rsidRPr="003C524B" w:rsidRDefault="0031504D" w:rsidP="0028406D">
      <w:pPr>
        <w:spacing w:after="0" w:line="240" w:lineRule="auto"/>
        <w:jc w:val="both"/>
        <w:rPr>
          <w:rFonts w:ascii="Times New Roman" w:hAnsi="Times New Roman" w:cs="Times New Roman"/>
        </w:rPr>
      </w:pPr>
      <w:r w:rsidRPr="003C524B">
        <w:rPr>
          <w:rFonts w:ascii="Times New Roman" w:hAnsi="Times New Roman" w:cs="Times New Roman"/>
        </w:rPr>
        <w:t>1</w:t>
      </w:r>
      <w:r w:rsidR="003A51DD">
        <w:rPr>
          <w:rFonts w:ascii="Times New Roman" w:hAnsi="Times New Roman" w:cs="Times New Roman"/>
        </w:rPr>
        <w:t>4</w:t>
      </w:r>
      <w:r w:rsidR="0028406D" w:rsidRPr="003C524B">
        <w:rPr>
          <w:rFonts w:ascii="Times New Roman" w:hAnsi="Times New Roman" w:cs="Times New Roman"/>
        </w:rPr>
        <w:t xml:space="preserve">. </w:t>
      </w:r>
      <w:r w:rsidR="00E55DFB" w:rsidRPr="003C524B">
        <w:rPr>
          <w:rFonts w:ascii="Times New Roman" w:hAnsi="Times New Roman" w:cs="Times New Roman"/>
        </w:rPr>
        <w:t>В период проведения учебных занятий с обучающимися проводятся консультации.</w:t>
      </w:r>
      <w:r w:rsidR="00901ED3" w:rsidRPr="003C524B">
        <w:rPr>
          <w:rFonts w:ascii="Times New Roman" w:hAnsi="Times New Roman" w:cs="Times New Roman"/>
        </w:rPr>
        <w:t xml:space="preserve"> </w:t>
      </w:r>
      <w:r w:rsidR="0028406D" w:rsidRPr="003C524B">
        <w:rPr>
          <w:rFonts w:ascii="Times New Roman" w:hAnsi="Times New Roman" w:cs="Times New Roman"/>
        </w:rPr>
        <w:t>Формы проведения консультаций</w:t>
      </w:r>
      <w:r w:rsidR="00E8327A" w:rsidRPr="003C524B">
        <w:rPr>
          <w:rFonts w:ascii="Times New Roman" w:hAnsi="Times New Roman" w:cs="Times New Roman"/>
        </w:rPr>
        <w:t xml:space="preserve"> - </w:t>
      </w:r>
      <w:r w:rsidR="0028406D" w:rsidRPr="003C524B">
        <w:rPr>
          <w:rFonts w:ascii="Times New Roman" w:hAnsi="Times New Roman" w:cs="Times New Roman"/>
        </w:rPr>
        <w:t>групповые, индивидуальные, письменные, устные.</w:t>
      </w:r>
    </w:p>
    <w:p w14:paraId="7487D9B7" w14:textId="22B8B654" w:rsidR="002D4F77" w:rsidRPr="003C524B" w:rsidRDefault="002D4F77" w:rsidP="00203926">
      <w:pPr>
        <w:spacing w:after="0" w:line="240" w:lineRule="auto"/>
        <w:jc w:val="both"/>
      </w:pPr>
      <w:r w:rsidRPr="003C524B">
        <w:rPr>
          <w:rFonts w:ascii="Times New Roman" w:hAnsi="Times New Roman" w:cs="Times New Roman"/>
          <w:shd w:val="clear" w:color="auto" w:fill="FFFFFF"/>
        </w:rPr>
        <w:t>1</w:t>
      </w:r>
      <w:r w:rsidR="003A51DD">
        <w:rPr>
          <w:rFonts w:ascii="Times New Roman" w:hAnsi="Times New Roman" w:cs="Times New Roman"/>
          <w:shd w:val="clear" w:color="auto" w:fill="FFFFFF"/>
        </w:rPr>
        <w:t>5</w:t>
      </w:r>
      <w:r w:rsidRPr="003C524B">
        <w:rPr>
          <w:rFonts w:ascii="Times New Roman" w:hAnsi="Times New Roman" w:cs="Times New Roman"/>
          <w:shd w:val="clear" w:color="auto" w:fill="FFFFFF"/>
        </w:rPr>
        <w:t>. Практическая подготовка - форма организации образовательной деятельности при освоении образовательной программы в условиях выполнения обучающимися определенных видов работ, связанных с будущей профессиональной деятельностью и направленных на формирование, закрепление, развитие практических навыков и компетенций организуется путем проведения практических занятий, практики, лабораторных работ и иных аналогичных видов учебной деятельности, предусматривающих участие обучающихся в выполнении отдельных элементов работ, связанных с будущей профессиональной деятельностью и  составляет</w:t>
      </w:r>
      <w:r w:rsidR="00203926" w:rsidRPr="00203926">
        <w:rPr>
          <w:rFonts w:ascii="Times New Roman" w:hAnsi="Times New Roman" w:cs="Times New Roman"/>
          <w:shd w:val="clear" w:color="auto" w:fill="FFFFFF"/>
        </w:rPr>
        <w:t xml:space="preserve"> </w:t>
      </w:r>
      <w:r w:rsidR="00203926" w:rsidRPr="00203926">
        <w:rPr>
          <w:rFonts w:ascii="Times New Roman" w:eastAsia="Times New Roman" w:hAnsi="Times New Roman" w:cs="Times New Roman"/>
          <w:sz w:val="24"/>
          <w:szCs w:val="24"/>
          <w:lang w:eastAsia="ru-RU"/>
        </w:rPr>
        <w:t>2860</w:t>
      </w:r>
      <w:r w:rsidR="00203926">
        <w:rPr>
          <w:rFonts w:ascii="Times New Roman" w:eastAsia="Times New Roman" w:hAnsi="Times New Roman" w:cs="Times New Roman"/>
          <w:sz w:val="24"/>
          <w:szCs w:val="24"/>
          <w:lang w:eastAsia="ru-RU"/>
        </w:rPr>
        <w:t xml:space="preserve"> </w:t>
      </w:r>
      <w:r w:rsidRPr="003C524B">
        <w:rPr>
          <w:rFonts w:ascii="Times New Roman" w:hAnsi="Times New Roman" w:cs="Times New Roman"/>
          <w:shd w:val="clear" w:color="auto" w:fill="FFFFFF"/>
        </w:rPr>
        <w:t xml:space="preserve"> час</w:t>
      </w:r>
      <w:r w:rsidR="003A51DD">
        <w:rPr>
          <w:rFonts w:ascii="Times New Roman" w:hAnsi="Times New Roman" w:cs="Times New Roman"/>
          <w:shd w:val="clear" w:color="auto" w:fill="FFFFFF"/>
        </w:rPr>
        <w:t>ов</w:t>
      </w:r>
      <w:r w:rsidR="000337C8" w:rsidRPr="003C524B">
        <w:rPr>
          <w:rFonts w:ascii="Times New Roman" w:hAnsi="Times New Roman" w:cs="Times New Roman"/>
          <w:shd w:val="clear" w:color="auto" w:fill="FFFFFF"/>
        </w:rPr>
        <w:t xml:space="preserve"> (</w:t>
      </w:r>
      <w:r w:rsidR="00745E1F">
        <w:rPr>
          <w:rFonts w:ascii="Times New Roman" w:hAnsi="Times New Roman" w:cs="Times New Roman"/>
          <w:shd w:val="clear" w:color="auto" w:fill="FFFFFF"/>
        </w:rPr>
        <w:t>6</w:t>
      </w:r>
      <w:r w:rsidR="00203926">
        <w:rPr>
          <w:rFonts w:ascii="Times New Roman" w:hAnsi="Times New Roman" w:cs="Times New Roman"/>
          <w:shd w:val="clear" w:color="auto" w:fill="FFFFFF"/>
        </w:rPr>
        <w:t>4</w:t>
      </w:r>
      <w:r w:rsidR="000875B4">
        <w:rPr>
          <w:rFonts w:ascii="Times New Roman" w:hAnsi="Times New Roman" w:cs="Times New Roman"/>
          <w:shd w:val="clear" w:color="auto" w:fill="FFFFFF"/>
        </w:rPr>
        <w:t>,</w:t>
      </w:r>
      <w:r w:rsidR="00203926">
        <w:rPr>
          <w:rFonts w:ascii="Times New Roman" w:hAnsi="Times New Roman" w:cs="Times New Roman"/>
          <w:shd w:val="clear" w:color="auto" w:fill="FFFFFF"/>
        </w:rPr>
        <w:t>6</w:t>
      </w:r>
      <w:r w:rsidR="000337C8" w:rsidRPr="003C524B">
        <w:rPr>
          <w:rFonts w:ascii="Times New Roman" w:hAnsi="Times New Roman" w:cs="Times New Roman"/>
          <w:shd w:val="clear" w:color="auto" w:fill="FFFFFF"/>
        </w:rPr>
        <w:t>% от общего объема образовательной программы)</w:t>
      </w:r>
      <w:r w:rsidRPr="003C524B">
        <w:rPr>
          <w:rFonts w:ascii="Times New Roman" w:hAnsi="Times New Roman" w:cs="Times New Roman"/>
          <w:shd w:val="clear" w:color="auto" w:fill="FFFFFF"/>
        </w:rPr>
        <w:t>.</w:t>
      </w:r>
    </w:p>
    <w:p w14:paraId="1AB824EA" w14:textId="60528187" w:rsidR="0031504D" w:rsidRPr="003C524B" w:rsidRDefault="0028406D" w:rsidP="00203926">
      <w:pPr>
        <w:spacing w:after="0" w:line="240" w:lineRule="auto"/>
        <w:jc w:val="both"/>
        <w:rPr>
          <w:rFonts w:ascii="Times New Roman" w:hAnsi="Times New Roman" w:cs="Times New Roman"/>
        </w:rPr>
      </w:pPr>
      <w:r w:rsidRPr="003C524B">
        <w:rPr>
          <w:rFonts w:ascii="Times New Roman" w:hAnsi="Times New Roman" w:cs="Times New Roman"/>
        </w:rPr>
        <w:t>1</w:t>
      </w:r>
      <w:r w:rsidR="00341364" w:rsidRPr="003C524B">
        <w:rPr>
          <w:rFonts w:ascii="Times New Roman" w:hAnsi="Times New Roman" w:cs="Times New Roman"/>
        </w:rPr>
        <w:t>5</w:t>
      </w:r>
      <w:r w:rsidR="0031504D" w:rsidRPr="003C524B">
        <w:rPr>
          <w:rFonts w:ascii="Times New Roman" w:hAnsi="Times New Roman" w:cs="Times New Roman"/>
        </w:rPr>
        <w:t xml:space="preserve">. </w:t>
      </w:r>
      <w:r w:rsidR="00C06597" w:rsidRPr="0098558D">
        <w:rPr>
          <w:rFonts w:ascii="Times New Roman" w:hAnsi="Times New Roman" w:cs="Times New Roman"/>
        </w:rPr>
        <w:t xml:space="preserve">Практика входит в профессиональный цикл и имеет следующие виды - учебная практика и производственная практика, которые реализуются в форме практической подготовки. Учебная и производственная практики могут реализовываться как в несколько периодов, так и </w:t>
      </w:r>
      <w:r w:rsidR="00762015" w:rsidRPr="0098558D">
        <w:rPr>
          <w:rFonts w:ascii="Times New Roman" w:hAnsi="Times New Roman" w:cs="Times New Roman"/>
        </w:rPr>
        <w:t>рассредоточено</w:t>
      </w:r>
      <w:r w:rsidR="00C06597" w:rsidRPr="0098558D">
        <w:rPr>
          <w:rFonts w:ascii="Times New Roman" w:hAnsi="Times New Roman" w:cs="Times New Roman"/>
        </w:rPr>
        <w:t xml:space="preserve">, чередуясь с учебными занятиями. Учебная практика в объеме </w:t>
      </w:r>
      <w:r w:rsidR="00203926">
        <w:rPr>
          <w:rFonts w:ascii="Times New Roman" w:hAnsi="Times New Roman" w:cs="Times New Roman"/>
        </w:rPr>
        <w:t>4</w:t>
      </w:r>
      <w:r w:rsidR="00C06597" w:rsidRPr="0098558D">
        <w:rPr>
          <w:rFonts w:ascii="Times New Roman" w:hAnsi="Times New Roman" w:cs="Times New Roman"/>
        </w:rPr>
        <w:t xml:space="preserve"> недель </w:t>
      </w:r>
      <w:bookmarkStart w:id="4" w:name="_Hlk168927866"/>
      <w:r w:rsidR="00C06597" w:rsidRPr="0098558D">
        <w:rPr>
          <w:rFonts w:ascii="Times New Roman" w:hAnsi="Times New Roman" w:cs="Times New Roman"/>
        </w:rPr>
        <w:t xml:space="preserve">проводится </w:t>
      </w:r>
      <w:r w:rsidR="00717575" w:rsidRPr="0098558D">
        <w:rPr>
          <w:rFonts w:ascii="Times New Roman" w:hAnsi="Times New Roman" w:cs="Times New Roman"/>
        </w:rPr>
        <w:t xml:space="preserve">ПМ. 01 </w:t>
      </w:r>
      <w:r w:rsidR="00203926" w:rsidRPr="00203926">
        <w:rPr>
          <w:rFonts w:ascii="Times New Roman" w:hAnsi="Times New Roman" w:cs="Times New Roman"/>
        </w:rPr>
        <w:t xml:space="preserve">Ведение расчетных операций </w:t>
      </w:r>
      <w:r w:rsidR="002A44FF" w:rsidRPr="0098558D">
        <w:rPr>
          <w:rFonts w:ascii="Times New Roman" w:hAnsi="Times New Roman" w:cs="Times New Roman"/>
        </w:rPr>
        <w:t>4</w:t>
      </w:r>
      <w:r w:rsidR="002A5ACA" w:rsidRPr="0098558D">
        <w:rPr>
          <w:rFonts w:ascii="Times New Roman" w:hAnsi="Times New Roman" w:cs="Times New Roman"/>
        </w:rPr>
        <w:t>-</w:t>
      </w:r>
      <w:r w:rsidR="002A44FF" w:rsidRPr="0098558D">
        <w:rPr>
          <w:rFonts w:ascii="Times New Roman" w:hAnsi="Times New Roman" w:cs="Times New Roman"/>
        </w:rPr>
        <w:t>ы</w:t>
      </w:r>
      <w:r w:rsidR="00C06597" w:rsidRPr="0098558D">
        <w:rPr>
          <w:rFonts w:ascii="Times New Roman" w:hAnsi="Times New Roman" w:cs="Times New Roman"/>
        </w:rPr>
        <w:t xml:space="preserve">й семестр - </w:t>
      </w:r>
      <w:r w:rsidR="00203926">
        <w:rPr>
          <w:rFonts w:ascii="Times New Roman" w:hAnsi="Times New Roman" w:cs="Times New Roman"/>
        </w:rPr>
        <w:t>2</w:t>
      </w:r>
      <w:r w:rsidR="00C06597" w:rsidRPr="0098558D">
        <w:rPr>
          <w:rFonts w:ascii="Times New Roman" w:hAnsi="Times New Roman" w:cs="Times New Roman"/>
        </w:rPr>
        <w:t xml:space="preserve"> недел</w:t>
      </w:r>
      <w:r w:rsidR="00717575" w:rsidRPr="0098558D">
        <w:rPr>
          <w:rFonts w:ascii="Times New Roman" w:hAnsi="Times New Roman" w:cs="Times New Roman"/>
        </w:rPr>
        <w:t>я</w:t>
      </w:r>
      <w:r w:rsidR="00C06597" w:rsidRPr="0098558D">
        <w:rPr>
          <w:rFonts w:ascii="Times New Roman" w:hAnsi="Times New Roman" w:cs="Times New Roman"/>
        </w:rPr>
        <w:t xml:space="preserve">; </w:t>
      </w:r>
      <w:r w:rsidR="00717575" w:rsidRPr="0098558D">
        <w:rPr>
          <w:rFonts w:ascii="Times New Roman" w:hAnsi="Times New Roman" w:cs="Times New Roman"/>
        </w:rPr>
        <w:t xml:space="preserve">ПМ.02 </w:t>
      </w:r>
      <w:r w:rsidR="00203926" w:rsidRPr="00203926">
        <w:rPr>
          <w:rFonts w:ascii="Times New Roman" w:hAnsi="Times New Roman" w:cs="Times New Roman"/>
        </w:rPr>
        <w:t>Осуществление кредитных операций</w:t>
      </w:r>
      <w:r w:rsidR="00203926">
        <w:rPr>
          <w:rFonts w:ascii="Times New Roman" w:hAnsi="Times New Roman" w:cs="Times New Roman"/>
        </w:rPr>
        <w:t xml:space="preserve"> </w:t>
      </w:r>
      <w:r w:rsidR="002A44FF" w:rsidRPr="0098558D">
        <w:rPr>
          <w:rFonts w:ascii="Times New Roman" w:hAnsi="Times New Roman" w:cs="Times New Roman"/>
        </w:rPr>
        <w:t>4</w:t>
      </w:r>
      <w:r w:rsidR="00762015" w:rsidRPr="0098558D">
        <w:rPr>
          <w:rFonts w:ascii="Times New Roman" w:hAnsi="Times New Roman" w:cs="Times New Roman"/>
        </w:rPr>
        <w:t>-</w:t>
      </w:r>
      <w:r w:rsidR="002A44FF" w:rsidRPr="0098558D">
        <w:rPr>
          <w:rFonts w:ascii="Times New Roman" w:hAnsi="Times New Roman" w:cs="Times New Roman"/>
        </w:rPr>
        <w:t>ы</w:t>
      </w:r>
      <w:r w:rsidR="00762015" w:rsidRPr="0098558D">
        <w:rPr>
          <w:rFonts w:ascii="Times New Roman" w:hAnsi="Times New Roman" w:cs="Times New Roman"/>
        </w:rPr>
        <w:t>й</w:t>
      </w:r>
      <w:r w:rsidR="00C06597" w:rsidRPr="0098558D">
        <w:rPr>
          <w:rFonts w:ascii="Times New Roman" w:hAnsi="Times New Roman" w:cs="Times New Roman"/>
        </w:rPr>
        <w:t xml:space="preserve"> семестр – </w:t>
      </w:r>
      <w:r w:rsidR="00717575" w:rsidRPr="0098558D">
        <w:rPr>
          <w:rFonts w:ascii="Times New Roman" w:hAnsi="Times New Roman" w:cs="Times New Roman"/>
        </w:rPr>
        <w:t>2</w:t>
      </w:r>
      <w:r w:rsidR="00C06597" w:rsidRPr="0098558D">
        <w:rPr>
          <w:rFonts w:ascii="Times New Roman" w:hAnsi="Times New Roman" w:cs="Times New Roman"/>
        </w:rPr>
        <w:t xml:space="preserve"> недели</w:t>
      </w:r>
      <w:r w:rsidR="00B45576" w:rsidRPr="0098558D">
        <w:rPr>
          <w:rFonts w:ascii="Times New Roman" w:hAnsi="Times New Roman" w:cs="Times New Roman"/>
        </w:rPr>
        <w:t>.</w:t>
      </w:r>
      <w:r w:rsidR="00CB3A7A" w:rsidRPr="0098558D">
        <w:rPr>
          <w:rFonts w:ascii="Times New Roman" w:hAnsi="Times New Roman" w:cs="Times New Roman"/>
          <w:color w:val="FF0000"/>
        </w:rPr>
        <w:t xml:space="preserve"> </w:t>
      </w:r>
      <w:bookmarkEnd w:id="4"/>
      <w:r w:rsidR="00762015" w:rsidRPr="0098558D">
        <w:rPr>
          <w:rFonts w:ascii="Times New Roman" w:hAnsi="Times New Roman" w:cs="Times New Roman"/>
        </w:rPr>
        <w:t>Производственная практика в объеме 1</w:t>
      </w:r>
      <w:r w:rsidR="00945035" w:rsidRPr="0098558D">
        <w:rPr>
          <w:rFonts w:ascii="Times New Roman" w:hAnsi="Times New Roman" w:cs="Times New Roman"/>
        </w:rPr>
        <w:t>0</w:t>
      </w:r>
      <w:r w:rsidR="00762015" w:rsidRPr="0098558D">
        <w:rPr>
          <w:rFonts w:ascii="Times New Roman" w:hAnsi="Times New Roman" w:cs="Times New Roman"/>
        </w:rPr>
        <w:t xml:space="preserve"> недель проводится</w:t>
      </w:r>
      <w:r w:rsidR="00973C7C">
        <w:rPr>
          <w:rFonts w:ascii="Times New Roman" w:hAnsi="Times New Roman" w:cs="Times New Roman"/>
        </w:rPr>
        <w:t xml:space="preserve"> по </w:t>
      </w:r>
      <w:r w:rsidR="00203926" w:rsidRPr="00203926">
        <w:rPr>
          <w:rFonts w:ascii="Times New Roman" w:hAnsi="Times New Roman" w:cs="Times New Roman"/>
        </w:rPr>
        <w:t xml:space="preserve">ПМ. 01 Ведение расчетных операций </w:t>
      </w:r>
      <w:r w:rsidR="00973C7C">
        <w:rPr>
          <w:rFonts w:ascii="Times New Roman" w:hAnsi="Times New Roman" w:cs="Times New Roman"/>
        </w:rPr>
        <w:t>4</w:t>
      </w:r>
      <w:r w:rsidR="00203926" w:rsidRPr="00203926">
        <w:rPr>
          <w:rFonts w:ascii="Times New Roman" w:hAnsi="Times New Roman" w:cs="Times New Roman"/>
        </w:rPr>
        <w:t xml:space="preserve">-ый семестр - 2 неделя; ПМ.02 Осуществление кредитных операций </w:t>
      </w:r>
      <w:r w:rsidR="00973C7C">
        <w:rPr>
          <w:rFonts w:ascii="Times New Roman" w:hAnsi="Times New Roman" w:cs="Times New Roman"/>
        </w:rPr>
        <w:t>6</w:t>
      </w:r>
      <w:r w:rsidR="00203926" w:rsidRPr="00203926">
        <w:rPr>
          <w:rFonts w:ascii="Times New Roman" w:hAnsi="Times New Roman" w:cs="Times New Roman"/>
        </w:rPr>
        <w:t xml:space="preserve">-ый семестр – </w:t>
      </w:r>
      <w:r w:rsidR="00973C7C">
        <w:rPr>
          <w:rFonts w:ascii="Times New Roman" w:hAnsi="Times New Roman" w:cs="Times New Roman"/>
        </w:rPr>
        <w:t>3</w:t>
      </w:r>
      <w:r w:rsidR="00203926" w:rsidRPr="00203926">
        <w:rPr>
          <w:rFonts w:ascii="Times New Roman" w:hAnsi="Times New Roman" w:cs="Times New Roman"/>
        </w:rPr>
        <w:t xml:space="preserve"> недели</w:t>
      </w:r>
      <w:r w:rsidR="00973C7C">
        <w:rPr>
          <w:rFonts w:ascii="Times New Roman" w:hAnsi="Times New Roman" w:cs="Times New Roman"/>
        </w:rPr>
        <w:t>,</w:t>
      </w:r>
      <w:r w:rsidR="00973C7C" w:rsidRPr="00973C7C">
        <w:t xml:space="preserve"> </w:t>
      </w:r>
      <w:r w:rsidR="00973C7C" w:rsidRPr="00973C7C">
        <w:rPr>
          <w:rFonts w:ascii="Times New Roman" w:hAnsi="Times New Roman" w:cs="Times New Roman"/>
        </w:rPr>
        <w:t>по ПМ.03</w:t>
      </w:r>
      <w:r w:rsidR="00973C7C">
        <w:t xml:space="preserve"> </w:t>
      </w:r>
      <w:r w:rsidR="00973C7C" w:rsidRPr="00973C7C">
        <w:rPr>
          <w:rFonts w:ascii="Times New Roman" w:hAnsi="Times New Roman" w:cs="Times New Roman"/>
        </w:rPr>
        <w:t>Выполнение работ по должности служащего 20002 Агент банка 6-ый семестр</w:t>
      </w:r>
      <w:r w:rsidR="00973C7C">
        <w:rPr>
          <w:rFonts w:ascii="Times New Roman" w:hAnsi="Times New Roman" w:cs="Times New Roman"/>
        </w:rPr>
        <w:t xml:space="preserve"> – 3 недели</w:t>
      </w:r>
      <w:r w:rsidR="00B45576" w:rsidRPr="0098558D">
        <w:rPr>
          <w:rFonts w:ascii="Times New Roman" w:hAnsi="Times New Roman" w:cs="Times New Roman"/>
        </w:rPr>
        <w:t xml:space="preserve">. </w:t>
      </w:r>
      <w:r w:rsidR="00973C7C">
        <w:rPr>
          <w:rFonts w:ascii="Times New Roman" w:hAnsi="Times New Roman" w:cs="Times New Roman"/>
        </w:rPr>
        <w:t xml:space="preserve"> </w:t>
      </w:r>
      <w:r w:rsidR="0031504D" w:rsidRPr="0098558D">
        <w:rPr>
          <w:rFonts w:ascii="Times New Roman" w:hAnsi="Times New Roman" w:cs="Times New Roman"/>
        </w:rPr>
        <w:t xml:space="preserve"> </w:t>
      </w:r>
      <w:bookmarkStart w:id="5" w:name="_Hlk135827572"/>
      <w:r w:rsidR="0031504D" w:rsidRPr="0098558D">
        <w:rPr>
          <w:rFonts w:ascii="Times New Roman" w:hAnsi="Times New Roman" w:cs="Times New Roman"/>
        </w:rPr>
        <w:t>Аттестация по и</w:t>
      </w:r>
      <w:r w:rsidR="005D2AA0" w:rsidRPr="0098558D">
        <w:rPr>
          <w:rFonts w:ascii="Times New Roman" w:hAnsi="Times New Roman" w:cs="Times New Roman"/>
        </w:rPr>
        <w:t xml:space="preserve">тогам </w:t>
      </w:r>
      <w:r w:rsidR="006F5FEC" w:rsidRPr="0098558D">
        <w:rPr>
          <w:rFonts w:ascii="Times New Roman" w:hAnsi="Times New Roman" w:cs="Times New Roman"/>
        </w:rPr>
        <w:t xml:space="preserve">прохождения </w:t>
      </w:r>
      <w:r w:rsidR="005D2AA0" w:rsidRPr="0098558D">
        <w:rPr>
          <w:rFonts w:ascii="Times New Roman" w:hAnsi="Times New Roman" w:cs="Times New Roman"/>
        </w:rPr>
        <w:t xml:space="preserve">практики </w:t>
      </w:r>
      <w:r w:rsidR="0031504D" w:rsidRPr="0098558D">
        <w:rPr>
          <w:rFonts w:ascii="Times New Roman" w:hAnsi="Times New Roman" w:cs="Times New Roman"/>
        </w:rPr>
        <w:t xml:space="preserve">проводится </w:t>
      </w:r>
      <w:r w:rsidR="006F5FEC" w:rsidRPr="0098558D">
        <w:rPr>
          <w:rFonts w:ascii="Times New Roman" w:hAnsi="Times New Roman" w:cs="Times New Roman"/>
        </w:rPr>
        <w:t xml:space="preserve">в рамках проведения экзамена по модулю. Результаты прохождения производственной практики засчитываются </w:t>
      </w:r>
      <w:r w:rsidR="0031504D" w:rsidRPr="0098558D">
        <w:rPr>
          <w:rFonts w:ascii="Times New Roman" w:hAnsi="Times New Roman" w:cs="Times New Roman"/>
        </w:rPr>
        <w:t>с учетом результатов, подтверждённых документами соот</w:t>
      </w:r>
      <w:r w:rsidR="006F5FEC" w:rsidRPr="0098558D">
        <w:rPr>
          <w:rFonts w:ascii="Times New Roman" w:hAnsi="Times New Roman" w:cs="Times New Roman"/>
        </w:rPr>
        <w:t>ветствующих организаций.</w:t>
      </w:r>
    </w:p>
    <w:bookmarkEnd w:id="5"/>
    <w:p w14:paraId="5BF35C21" w14:textId="4C0ADF7F" w:rsidR="0028406D" w:rsidRPr="003C524B" w:rsidRDefault="0028406D" w:rsidP="0028406D">
      <w:pPr>
        <w:spacing w:after="0" w:line="240" w:lineRule="auto"/>
        <w:jc w:val="both"/>
        <w:rPr>
          <w:rFonts w:ascii="Times New Roman" w:eastAsia="Times New Roman" w:hAnsi="Times New Roman" w:cs="Times New Roman"/>
          <w:lang w:eastAsia="ru-RU"/>
        </w:rPr>
      </w:pPr>
      <w:r w:rsidRPr="003C524B">
        <w:rPr>
          <w:rFonts w:ascii="Times New Roman" w:hAnsi="Times New Roman" w:cs="Times New Roman"/>
        </w:rPr>
        <w:t>1</w:t>
      </w:r>
      <w:r w:rsidR="00762015" w:rsidRPr="003C524B">
        <w:rPr>
          <w:rFonts w:ascii="Times New Roman" w:hAnsi="Times New Roman" w:cs="Times New Roman"/>
        </w:rPr>
        <w:t>6</w:t>
      </w:r>
      <w:r w:rsidRPr="003C524B">
        <w:rPr>
          <w:rFonts w:ascii="Times New Roman" w:hAnsi="Times New Roman" w:cs="Times New Roman"/>
        </w:rPr>
        <w:t>.</w:t>
      </w:r>
      <w:r w:rsidRPr="003C524B">
        <w:rPr>
          <w:rFonts w:ascii="Times New Roman" w:eastAsia="Times New Roman" w:hAnsi="Times New Roman" w:cs="Times New Roman"/>
          <w:lang w:eastAsia="ru-RU"/>
        </w:rPr>
        <w:t xml:space="preserve"> В период обучения с юношами проводятся учебные </w:t>
      </w:r>
      <w:r w:rsidR="00E47931" w:rsidRPr="003C524B">
        <w:rPr>
          <w:rFonts w:ascii="Times New Roman" w:eastAsia="Times New Roman" w:hAnsi="Times New Roman" w:cs="Times New Roman"/>
          <w:lang w:eastAsia="ru-RU"/>
        </w:rPr>
        <w:t>сборы в</w:t>
      </w:r>
      <w:r w:rsidRPr="003C524B">
        <w:rPr>
          <w:rFonts w:ascii="Times New Roman" w:eastAsia="Times New Roman" w:hAnsi="Times New Roman" w:cs="Times New Roman"/>
          <w:lang w:eastAsia="ru-RU"/>
        </w:rPr>
        <w:t xml:space="preserve"> соответствии </w:t>
      </w:r>
      <w:r w:rsidR="00E47931" w:rsidRPr="003C524B">
        <w:rPr>
          <w:rFonts w:ascii="Times New Roman" w:eastAsia="Times New Roman" w:hAnsi="Times New Roman" w:cs="Times New Roman"/>
          <w:lang w:eastAsia="ru-RU"/>
        </w:rPr>
        <w:t>с пунктом</w:t>
      </w:r>
      <w:r w:rsidRPr="003C524B">
        <w:rPr>
          <w:rFonts w:ascii="Times New Roman" w:eastAsia="Times New Roman" w:hAnsi="Times New Roman" w:cs="Times New Roman"/>
          <w:lang w:eastAsia="ru-RU"/>
        </w:rPr>
        <w:t xml:space="preserve"> 1 статьи 13 ФЗ «О воинской обязанности и военной службе» от 28.03.1998г. №53-ФЗ</w:t>
      </w:r>
      <w:r w:rsidR="002419BA" w:rsidRPr="003C524B">
        <w:rPr>
          <w:rFonts w:ascii="Times New Roman" w:eastAsia="Times New Roman" w:hAnsi="Times New Roman" w:cs="Times New Roman"/>
          <w:lang w:eastAsia="ru-RU"/>
        </w:rPr>
        <w:t>.</w:t>
      </w:r>
    </w:p>
    <w:p w14:paraId="2222580C" w14:textId="4C8A25CE" w:rsidR="00985449" w:rsidRPr="003C524B" w:rsidRDefault="001918E0" w:rsidP="00F726A8">
      <w:pPr>
        <w:spacing w:after="0" w:line="240" w:lineRule="auto"/>
        <w:jc w:val="both"/>
        <w:rPr>
          <w:rFonts w:ascii="Times New Roman" w:eastAsia="Times New Roman" w:hAnsi="Times New Roman" w:cs="Times New Roman"/>
          <w:lang w:eastAsia="ru-RU"/>
        </w:rPr>
      </w:pPr>
      <w:r w:rsidRPr="003C524B">
        <w:rPr>
          <w:rFonts w:ascii="Times New Roman" w:eastAsia="Times New Roman" w:hAnsi="Times New Roman" w:cs="Times New Roman"/>
          <w:lang w:eastAsia="ru-RU"/>
        </w:rPr>
        <w:t>1</w:t>
      </w:r>
      <w:r w:rsidR="00762015" w:rsidRPr="003C524B">
        <w:rPr>
          <w:rFonts w:ascii="Times New Roman" w:eastAsia="Times New Roman" w:hAnsi="Times New Roman" w:cs="Times New Roman"/>
          <w:lang w:eastAsia="ru-RU"/>
        </w:rPr>
        <w:t>7</w:t>
      </w:r>
      <w:r w:rsidR="0028406D" w:rsidRPr="003C524B">
        <w:rPr>
          <w:rFonts w:ascii="Times New Roman" w:eastAsia="Times New Roman" w:hAnsi="Times New Roman" w:cs="Times New Roman"/>
          <w:lang w:eastAsia="ru-RU"/>
        </w:rPr>
        <w:t xml:space="preserve">. </w:t>
      </w:r>
      <w:r w:rsidR="00844350" w:rsidRPr="003C524B">
        <w:rPr>
          <w:rFonts w:ascii="Times New Roman" w:eastAsia="Times New Roman" w:hAnsi="Times New Roman" w:cs="Times New Roman"/>
          <w:lang w:eastAsia="ru-RU"/>
        </w:rPr>
        <w:t xml:space="preserve">Государственная </w:t>
      </w:r>
      <w:r w:rsidR="0028406D" w:rsidRPr="003C524B">
        <w:rPr>
          <w:rFonts w:ascii="Times New Roman" w:eastAsia="Times New Roman" w:hAnsi="Times New Roman" w:cs="Times New Roman"/>
          <w:lang w:eastAsia="ru-RU"/>
        </w:rPr>
        <w:t>итоговая аттестация предусмотр</w:t>
      </w:r>
      <w:r w:rsidR="005D2AA0" w:rsidRPr="003C524B">
        <w:rPr>
          <w:rFonts w:ascii="Times New Roman" w:eastAsia="Times New Roman" w:hAnsi="Times New Roman" w:cs="Times New Roman"/>
          <w:lang w:eastAsia="ru-RU"/>
        </w:rPr>
        <w:t>ена в форме демонстрационного экзамена и защиты дипломной работы</w:t>
      </w:r>
      <w:r w:rsidR="0028406D" w:rsidRPr="003C524B">
        <w:rPr>
          <w:rFonts w:ascii="Times New Roman" w:eastAsia="Times New Roman" w:hAnsi="Times New Roman" w:cs="Times New Roman"/>
          <w:lang w:eastAsia="ru-RU"/>
        </w:rPr>
        <w:t>.</w:t>
      </w:r>
    </w:p>
    <w:p w14:paraId="1A989A14" w14:textId="77777777" w:rsidR="005251F3" w:rsidRPr="003C524B" w:rsidRDefault="005251F3" w:rsidP="00F131D6">
      <w:pPr>
        <w:spacing w:after="0" w:line="240" w:lineRule="auto"/>
        <w:rPr>
          <w:rFonts w:ascii="Times New Roman" w:eastAsia="Times New Roman" w:hAnsi="Times New Roman" w:cs="Times New Roman"/>
          <w:lang w:eastAsia="ru-RU"/>
        </w:rPr>
      </w:pPr>
    </w:p>
    <w:p w14:paraId="5D59DB52" w14:textId="77777777" w:rsidR="00A37144" w:rsidRPr="0071477D" w:rsidRDefault="00A37144" w:rsidP="00F131D6">
      <w:pPr>
        <w:spacing w:after="0" w:line="240" w:lineRule="auto"/>
        <w:jc w:val="both"/>
        <w:rPr>
          <w:rFonts w:ascii="Times New Roman" w:eastAsia="Times New Roman" w:hAnsi="Times New Roman" w:cs="Times New Roman"/>
          <w:lang w:eastAsia="ru-RU"/>
        </w:rPr>
      </w:pPr>
      <w:bookmarkStart w:id="6" w:name="_GoBack"/>
      <w:bookmarkEnd w:id="6"/>
    </w:p>
    <w:sectPr w:rsidR="00A37144" w:rsidRPr="0071477D" w:rsidSect="00DD324E">
      <w:pgSz w:w="16838" w:h="11906" w:orient="landscape" w:code="9"/>
      <w:pgMar w:top="284" w:right="454" w:bottom="536"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0169F7B" w14:textId="77777777" w:rsidR="005E3027" w:rsidRDefault="005E3027" w:rsidP="00D93267">
      <w:pPr>
        <w:spacing w:after="0" w:line="240" w:lineRule="auto"/>
      </w:pPr>
      <w:r>
        <w:separator/>
      </w:r>
    </w:p>
  </w:endnote>
  <w:endnote w:type="continuationSeparator" w:id="0">
    <w:p w14:paraId="72874C13" w14:textId="77777777" w:rsidR="005E3027" w:rsidRDefault="005E3027" w:rsidP="00D932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7443C12" w14:textId="77777777" w:rsidR="005E3027" w:rsidRDefault="005E3027" w:rsidP="00D93267">
      <w:pPr>
        <w:spacing w:after="0" w:line="240" w:lineRule="auto"/>
      </w:pPr>
      <w:r>
        <w:separator/>
      </w:r>
    </w:p>
  </w:footnote>
  <w:footnote w:type="continuationSeparator" w:id="0">
    <w:p w14:paraId="0B3B16EA" w14:textId="77777777" w:rsidR="005E3027" w:rsidRDefault="005E3027" w:rsidP="00D9326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F3270D"/>
    <w:multiLevelType w:val="hybridMultilevel"/>
    <w:tmpl w:val="F30482A8"/>
    <w:lvl w:ilvl="0" w:tplc="49A47DC8">
      <w:start w:val="1"/>
      <w:numFmt w:val="decimal"/>
      <w:lvlText w:val="%1."/>
      <w:lvlJc w:val="left"/>
      <w:pPr>
        <w:ind w:left="945" w:hanging="360"/>
      </w:pPr>
      <w:rPr>
        <w:rFonts w:hint="default"/>
      </w:rPr>
    </w:lvl>
    <w:lvl w:ilvl="1" w:tplc="04190019" w:tentative="1">
      <w:start w:val="1"/>
      <w:numFmt w:val="lowerLetter"/>
      <w:lvlText w:val="%2."/>
      <w:lvlJc w:val="left"/>
      <w:pPr>
        <w:ind w:left="1665" w:hanging="360"/>
      </w:pPr>
    </w:lvl>
    <w:lvl w:ilvl="2" w:tplc="0419001B" w:tentative="1">
      <w:start w:val="1"/>
      <w:numFmt w:val="lowerRoman"/>
      <w:lvlText w:val="%3."/>
      <w:lvlJc w:val="right"/>
      <w:pPr>
        <w:ind w:left="2385" w:hanging="180"/>
      </w:pPr>
    </w:lvl>
    <w:lvl w:ilvl="3" w:tplc="0419000F" w:tentative="1">
      <w:start w:val="1"/>
      <w:numFmt w:val="decimal"/>
      <w:lvlText w:val="%4."/>
      <w:lvlJc w:val="left"/>
      <w:pPr>
        <w:ind w:left="3105" w:hanging="360"/>
      </w:pPr>
    </w:lvl>
    <w:lvl w:ilvl="4" w:tplc="04190019" w:tentative="1">
      <w:start w:val="1"/>
      <w:numFmt w:val="lowerLetter"/>
      <w:lvlText w:val="%5."/>
      <w:lvlJc w:val="left"/>
      <w:pPr>
        <w:ind w:left="3825" w:hanging="360"/>
      </w:pPr>
    </w:lvl>
    <w:lvl w:ilvl="5" w:tplc="0419001B" w:tentative="1">
      <w:start w:val="1"/>
      <w:numFmt w:val="lowerRoman"/>
      <w:lvlText w:val="%6."/>
      <w:lvlJc w:val="right"/>
      <w:pPr>
        <w:ind w:left="4545" w:hanging="180"/>
      </w:pPr>
    </w:lvl>
    <w:lvl w:ilvl="6" w:tplc="0419000F" w:tentative="1">
      <w:start w:val="1"/>
      <w:numFmt w:val="decimal"/>
      <w:lvlText w:val="%7."/>
      <w:lvlJc w:val="left"/>
      <w:pPr>
        <w:ind w:left="5265" w:hanging="360"/>
      </w:pPr>
    </w:lvl>
    <w:lvl w:ilvl="7" w:tplc="04190019" w:tentative="1">
      <w:start w:val="1"/>
      <w:numFmt w:val="lowerLetter"/>
      <w:lvlText w:val="%8."/>
      <w:lvlJc w:val="left"/>
      <w:pPr>
        <w:ind w:left="5985" w:hanging="360"/>
      </w:pPr>
    </w:lvl>
    <w:lvl w:ilvl="8" w:tplc="0419001B" w:tentative="1">
      <w:start w:val="1"/>
      <w:numFmt w:val="lowerRoman"/>
      <w:lvlText w:val="%9."/>
      <w:lvlJc w:val="right"/>
      <w:pPr>
        <w:ind w:left="6705" w:hanging="180"/>
      </w:pPr>
    </w:lvl>
  </w:abstractNum>
  <w:abstractNum w:abstractNumId="1">
    <w:nsid w:val="2F674DA9"/>
    <w:multiLevelType w:val="hybridMultilevel"/>
    <w:tmpl w:val="D36432B2"/>
    <w:lvl w:ilvl="0" w:tplc="0419000F">
      <w:start w:val="1"/>
      <w:numFmt w:val="decimal"/>
      <w:lvlText w:val="%1."/>
      <w:lvlJc w:val="left"/>
      <w:pPr>
        <w:ind w:left="940" w:hanging="360"/>
      </w:pPr>
    </w:lvl>
    <w:lvl w:ilvl="1" w:tplc="04190019" w:tentative="1">
      <w:start w:val="1"/>
      <w:numFmt w:val="lowerLetter"/>
      <w:lvlText w:val="%2."/>
      <w:lvlJc w:val="left"/>
      <w:pPr>
        <w:ind w:left="1660" w:hanging="360"/>
      </w:pPr>
    </w:lvl>
    <w:lvl w:ilvl="2" w:tplc="0419001B" w:tentative="1">
      <w:start w:val="1"/>
      <w:numFmt w:val="lowerRoman"/>
      <w:lvlText w:val="%3."/>
      <w:lvlJc w:val="right"/>
      <w:pPr>
        <w:ind w:left="2380" w:hanging="180"/>
      </w:pPr>
    </w:lvl>
    <w:lvl w:ilvl="3" w:tplc="0419000F" w:tentative="1">
      <w:start w:val="1"/>
      <w:numFmt w:val="decimal"/>
      <w:lvlText w:val="%4."/>
      <w:lvlJc w:val="left"/>
      <w:pPr>
        <w:ind w:left="3100" w:hanging="360"/>
      </w:pPr>
    </w:lvl>
    <w:lvl w:ilvl="4" w:tplc="04190019" w:tentative="1">
      <w:start w:val="1"/>
      <w:numFmt w:val="lowerLetter"/>
      <w:lvlText w:val="%5."/>
      <w:lvlJc w:val="left"/>
      <w:pPr>
        <w:ind w:left="3820" w:hanging="360"/>
      </w:pPr>
    </w:lvl>
    <w:lvl w:ilvl="5" w:tplc="0419001B" w:tentative="1">
      <w:start w:val="1"/>
      <w:numFmt w:val="lowerRoman"/>
      <w:lvlText w:val="%6."/>
      <w:lvlJc w:val="right"/>
      <w:pPr>
        <w:ind w:left="4540" w:hanging="180"/>
      </w:pPr>
    </w:lvl>
    <w:lvl w:ilvl="6" w:tplc="0419000F" w:tentative="1">
      <w:start w:val="1"/>
      <w:numFmt w:val="decimal"/>
      <w:lvlText w:val="%7."/>
      <w:lvlJc w:val="left"/>
      <w:pPr>
        <w:ind w:left="5260" w:hanging="360"/>
      </w:pPr>
    </w:lvl>
    <w:lvl w:ilvl="7" w:tplc="04190019" w:tentative="1">
      <w:start w:val="1"/>
      <w:numFmt w:val="lowerLetter"/>
      <w:lvlText w:val="%8."/>
      <w:lvlJc w:val="left"/>
      <w:pPr>
        <w:ind w:left="5980" w:hanging="360"/>
      </w:pPr>
    </w:lvl>
    <w:lvl w:ilvl="8" w:tplc="0419001B" w:tentative="1">
      <w:start w:val="1"/>
      <w:numFmt w:val="lowerRoman"/>
      <w:lvlText w:val="%9."/>
      <w:lvlJc w:val="right"/>
      <w:pPr>
        <w:ind w:left="6700" w:hanging="180"/>
      </w:pPr>
    </w:lvl>
  </w:abstractNum>
  <w:abstractNum w:abstractNumId="2">
    <w:nsid w:val="4A2F37B8"/>
    <w:multiLevelType w:val="hybridMultilevel"/>
    <w:tmpl w:val="7C2E7DAC"/>
    <w:lvl w:ilvl="0" w:tplc="0419000F">
      <w:start w:val="1"/>
      <w:numFmt w:val="decimal"/>
      <w:lvlText w:val="%1."/>
      <w:lvlJc w:val="left"/>
      <w:pPr>
        <w:ind w:left="1300" w:hanging="360"/>
      </w:pPr>
    </w:lvl>
    <w:lvl w:ilvl="1" w:tplc="04190019" w:tentative="1">
      <w:start w:val="1"/>
      <w:numFmt w:val="lowerLetter"/>
      <w:lvlText w:val="%2."/>
      <w:lvlJc w:val="left"/>
      <w:pPr>
        <w:ind w:left="2020" w:hanging="360"/>
      </w:pPr>
    </w:lvl>
    <w:lvl w:ilvl="2" w:tplc="0419001B" w:tentative="1">
      <w:start w:val="1"/>
      <w:numFmt w:val="lowerRoman"/>
      <w:lvlText w:val="%3."/>
      <w:lvlJc w:val="right"/>
      <w:pPr>
        <w:ind w:left="2740" w:hanging="180"/>
      </w:pPr>
    </w:lvl>
    <w:lvl w:ilvl="3" w:tplc="0419000F" w:tentative="1">
      <w:start w:val="1"/>
      <w:numFmt w:val="decimal"/>
      <w:lvlText w:val="%4."/>
      <w:lvlJc w:val="left"/>
      <w:pPr>
        <w:ind w:left="3460" w:hanging="360"/>
      </w:pPr>
    </w:lvl>
    <w:lvl w:ilvl="4" w:tplc="04190019" w:tentative="1">
      <w:start w:val="1"/>
      <w:numFmt w:val="lowerLetter"/>
      <w:lvlText w:val="%5."/>
      <w:lvlJc w:val="left"/>
      <w:pPr>
        <w:ind w:left="4180" w:hanging="360"/>
      </w:pPr>
    </w:lvl>
    <w:lvl w:ilvl="5" w:tplc="0419001B" w:tentative="1">
      <w:start w:val="1"/>
      <w:numFmt w:val="lowerRoman"/>
      <w:lvlText w:val="%6."/>
      <w:lvlJc w:val="right"/>
      <w:pPr>
        <w:ind w:left="4900" w:hanging="180"/>
      </w:pPr>
    </w:lvl>
    <w:lvl w:ilvl="6" w:tplc="0419000F" w:tentative="1">
      <w:start w:val="1"/>
      <w:numFmt w:val="decimal"/>
      <w:lvlText w:val="%7."/>
      <w:lvlJc w:val="left"/>
      <w:pPr>
        <w:ind w:left="5620" w:hanging="360"/>
      </w:pPr>
    </w:lvl>
    <w:lvl w:ilvl="7" w:tplc="04190019" w:tentative="1">
      <w:start w:val="1"/>
      <w:numFmt w:val="lowerLetter"/>
      <w:lvlText w:val="%8."/>
      <w:lvlJc w:val="left"/>
      <w:pPr>
        <w:ind w:left="6340" w:hanging="360"/>
      </w:pPr>
    </w:lvl>
    <w:lvl w:ilvl="8" w:tplc="0419001B" w:tentative="1">
      <w:start w:val="1"/>
      <w:numFmt w:val="lowerRoman"/>
      <w:lvlText w:val="%9."/>
      <w:lvlJc w:val="right"/>
      <w:pPr>
        <w:ind w:left="7060" w:hanging="180"/>
      </w:pPr>
    </w:lvl>
  </w:abstractNum>
  <w:abstractNum w:abstractNumId="3">
    <w:nsid w:val="4C4655E9"/>
    <w:multiLevelType w:val="hybridMultilevel"/>
    <w:tmpl w:val="4D3080C2"/>
    <w:styleLink w:val="1811"/>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70234E91"/>
    <w:multiLevelType w:val="hybridMultilevel"/>
    <w:tmpl w:val="D36432B2"/>
    <w:lvl w:ilvl="0" w:tplc="0419000F">
      <w:start w:val="1"/>
      <w:numFmt w:val="decimal"/>
      <w:lvlText w:val="%1."/>
      <w:lvlJc w:val="left"/>
      <w:pPr>
        <w:ind w:left="940" w:hanging="360"/>
      </w:pPr>
    </w:lvl>
    <w:lvl w:ilvl="1" w:tplc="04190019" w:tentative="1">
      <w:start w:val="1"/>
      <w:numFmt w:val="lowerLetter"/>
      <w:lvlText w:val="%2."/>
      <w:lvlJc w:val="left"/>
      <w:pPr>
        <w:ind w:left="1660" w:hanging="360"/>
      </w:pPr>
    </w:lvl>
    <w:lvl w:ilvl="2" w:tplc="0419001B" w:tentative="1">
      <w:start w:val="1"/>
      <w:numFmt w:val="lowerRoman"/>
      <w:lvlText w:val="%3."/>
      <w:lvlJc w:val="right"/>
      <w:pPr>
        <w:ind w:left="2380" w:hanging="180"/>
      </w:pPr>
    </w:lvl>
    <w:lvl w:ilvl="3" w:tplc="0419000F" w:tentative="1">
      <w:start w:val="1"/>
      <w:numFmt w:val="decimal"/>
      <w:lvlText w:val="%4."/>
      <w:lvlJc w:val="left"/>
      <w:pPr>
        <w:ind w:left="3100" w:hanging="360"/>
      </w:pPr>
    </w:lvl>
    <w:lvl w:ilvl="4" w:tplc="04190019" w:tentative="1">
      <w:start w:val="1"/>
      <w:numFmt w:val="lowerLetter"/>
      <w:lvlText w:val="%5."/>
      <w:lvlJc w:val="left"/>
      <w:pPr>
        <w:ind w:left="3820" w:hanging="360"/>
      </w:pPr>
    </w:lvl>
    <w:lvl w:ilvl="5" w:tplc="0419001B" w:tentative="1">
      <w:start w:val="1"/>
      <w:numFmt w:val="lowerRoman"/>
      <w:lvlText w:val="%6."/>
      <w:lvlJc w:val="right"/>
      <w:pPr>
        <w:ind w:left="4540" w:hanging="180"/>
      </w:pPr>
    </w:lvl>
    <w:lvl w:ilvl="6" w:tplc="0419000F" w:tentative="1">
      <w:start w:val="1"/>
      <w:numFmt w:val="decimal"/>
      <w:lvlText w:val="%7."/>
      <w:lvlJc w:val="left"/>
      <w:pPr>
        <w:ind w:left="5260" w:hanging="360"/>
      </w:pPr>
    </w:lvl>
    <w:lvl w:ilvl="7" w:tplc="04190019" w:tentative="1">
      <w:start w:val="1"/>
      <w:numFmt w:val="lowerLetter"/>
      <w:lvlText w:val="%8."/>
      <w:lvlJc w:val="left"/>
      <w:pPr>
        <w:ind w:left="5980" w:hanging="360"/>
      </w:pPr>
    </w:lvl>
    <w:lvl w:ilvl="8" w:tplc="0419001B" w:tentative="1">
      <w:start w:val="1"/>
      <w:numFmt w:val="lowerRoman"/>
      <w:lvlText w:val="%9."/>
      <w:lvlJc w:val="right"/>
      <w:pPr>
        <w:ind w:left="6700" w:hanging="180"/>
      </w:pPr>
    </w:lvl>
  </w:abstractNum>
  <w:abstractNum w:abstractNumId="5">
    <w:nsid w:val="72450D69"/>
    <w:multiLevelType w:val="hybridMultilevel"/>
    <w:tmpl w:val="714010C4"/>
    <w:lvl w:ilvl="0" w:tplc="0419000F">
      <w:start w:val="1"/>
      <w:numFmt w:val="decimal"/>
      <w:lvlText w:val="%1."/>
      <w:lvlJc w:val="left"/>
      <w:pPr>
        <w:ind w:left="900" w:hanging="360"/>
      </w:p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
    <w:nsid w:val="73D44BD5"/>
    <w:multiLevelType w:val="hybridMultilevel"/>
    <w:tmpl w:val="EB6EA1BC"/>
    <w:lvl w:ilvl="0" w:tplc="20604608">
      <w:start w:val="1"/>
      <w:numFmt w:val="decimal"/>
      <w:lvlText w:val="%1."/>
      <w:lvlJc w:val="left"/>
      <w:pPr>
        <w:ind w:left="940" w:hanging="360"/>
      </w:pPr>
      <w:rPr>
        <w:b w:val="0"/>
        <w:bCs w:val="0"/>
      </w:rPr>
    </w:lvl>
    <w:lvl w:ilvl="1" w:tplc="04190019" w:tentative="1">
      <w:start w:val="1"/>
      <w:numFmt w:val="lowerLetter"/>
      <w:lvlText w:val="%2."/>
      <w:lvlJc w:val="left"/>
      <w:pPr>
        <w:ind w:left="1660" w:hanging="360"/>
      </w:pPr>
    </w:lvl>
    <w:lvl w:ilvl="2" w:tplc="0419001B" w:tentative="1">
      <w:start w:val="1"/>
      <w:numFmt w:val="lowerRoman"/>
      <w:lvlText w:val="%3."/>
      <w:lvlJc w:val="right"/>
      <w:pPr>
        <w:ind w:left="2380" w:hanging="180"/>
      </w:pPr>
    </w:lvl>
    <w:lvl w:ilvl="3" w:tplc="0419000F" w:tentative="1">
      <w:start w:val="1"/>
      <w:numFmt w:val="decimal"/>
      <w:lvlText w:val="%4."/>
      <w:lvlJc w:val="left"/>
      <w:pPr>
        <w:ind w:left="3100" w:hanging="360"/>
      </w:pPr>
    </w:lvl>
    <w:lvl w:ilvl="4" w:tplc="04190019" w:tentative="1">
      <w:start w:val="1"/>
      <w:numFmt w:val="lowerLetter"/>
      <w:lvlText w:val="%5."/>
      <w:lvlJc w:val="left"/>
      <w:pPr>
        <w:ind w:left="3820" w:hanging="360"/>
      </w:pPr>
    </w:lvl>
    <w:lvl w:ilvl="5" w:tplc="0419001B" w:tentative="1">
      <w:start w:val="1"/>
      <w:numFmt w:val="lowerRoman"/>
      <w:lvlText w:val="%6."/>
      <w:lvlJc w:val="right"/>
      <w:pPr>
        <w:ind w:left="4540" w:hanging="180"/>
      </w:pPr>
    </w:lvl>
    <w:lvl w:ilvl="6" w:tplc="0419000F" w:tentative="1">
      <w:start w:val="1"/>
      <w:numFmt w:val="decimal"/>
      <w:lvlText w:val="%7."/>
      <w:lvlJc w:val="left"/>
      <w:pPr>
        <w:ind w:left="5260" w:hanging="360"/>
      </w:pPr>
    </w:lvl>
    <w:lvl w:ilvl="7" w:tplc="04190019" w:tentative="1">
      <w:start w:val="1"/>
      <w:numFmt w:val="lowerLetter"/>
      <w:lvlText w:val="%8."/>
      <w:lvlJc w:val="left"/>
      <w:pPr>
        <w:ind w:left="5980" w:hanging="360"/>
      </w:pPr>
    </w:lvl>
    <w:lvl w:ilvl="8" w:tplc="0419001B" w:tentative="1">
      <w:start w:val="1"/>
      <w:numFmt w:val="lowerRoman"/>
      <w:lvlText w:val="%9."/>
      <w:lvlJc w:val="right"/>
      <w:pPr>
        <w:ind w:left="6700" w:hanging="180"/>
      </w:pPr>
    </w:lvl>
  </w:abstractNum>
  <w:abstractNum w:abstractNumId="7">
    <w:nsid w:val="747612E8"/>
    <w:multiLevelType w:val="hybridMultilevel"/>
    <w:tmpl w:val="1DB04D26"/>
    <w:lvl w:ilvl="0" w:tplc="EAA6A57A">
      <w:start w:val="1"/>
      <w:numFmt w:val="bullet"/>
      <w:lvlText w:val=""/>
      <w:lvlJc w:val="left"/>
      <w:pPr>
        <w:ind w:left="928"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7AE911F5"/>
    <w:multiLevelType w:val="hybridMultilevel"/>
    <w:tmpl w:val="549EB024"/>
    <w:lvl w:ilvl="0" w:tplc="8EDE61E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5"/>
  </w:num>
  <w:num w:numId="4">
    <w:abstractNumId w:val="1"/>
  </w:num>
  <w:num w:numId="5">
    <w:abstractNumId w:val="2"/>
  </w:num>
  <w:num w:numId="6">
    <w:abstractNumId w:val="8"/>
  </w:num>
  <w:num w:numId="7">
    <w:abstractNumId w:val="7"/>
  </w:num>
  <w:num w:numId="8">
    <w:abstractNumId w:val="3"/>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8D366C"/>
    <w:rsid w:val="00016437"/>
    <w:rsid w:val="00016664"/>
    <w:rsid w:val="00024D49"/>
    <w:rsid w:val="00026DB9"/>
    <w:rsid w:val="000319B3"/>
    <w:rsid w:val="000337C8"/>
    <w:rsid w:val="00034E60"/>
    <w:rsid w:val="000375BC"/>
    <w:rsid w:val="0004108B"/>
    <w:rsid w:val="00047B97"/>
    <w:rsid w:val="0005043A"/>
    <w:rsid w:val="00054812"/>
    <w:rsid w:val="000750DC"/>
    <w:rsid w:val="00080CC3"/>
    <w:rsid w:val="0008292E"/>
    <w:rsid w:val="000875B4"/>
    <w:rsid w:val="0009341F"/>
    <w:rsid w:val="00094055"/>
    <w:rsid w:val="000969EA"/>
    <w:rsid w:val="000B13AD"/>
    <w:rsid w:val="000B2EF8"/>
    <w:rsid w:val="000B7E99"/>
    <w:rsid w:val="000C34F1"/>
    <w:rsid w:val="000C681D"/>
    <w:rsid w:val="000D5A8E"/>
    <w:rsid w:val="000E1A4E"/>
    <w:rsid w:val="000E42E9"/>
    <w:rsid w:val="000E55BE"/>
    <w:rsid w:val="000E5779"/>
    <w:rsid w:val="000F2ECE"/>
    <w:rsid w:val="000F58C8"/>
    <w:rsid w:val="000F76D3"/>
    <w:rsid w:val="001079F8"/>
    <w:rsid w:val="001114CE"/>
    <w:rsid w:val="00112649"/>
    <w:rsid w:val="0011603C"/>
    <w:rsid w:val="00121534"/>
    <w:rsid w:val="0012166A"/>
    <w:rsid w:val="001226ED"/>
    <w:rsid w:val="00142B88"/>
    <w:rsid w:val="00143F90"/>
    <w:rsid w:val="00144522"/>
    <w:rsid w:val="0014732D"/>
    <w:rsid w:val="0015252E"/>
    <w:rsid w:val="00154D20"/>
    <w:rsid w:val="001665F2"/>
    <w:rsid w:val="001918E0"/>
    <w:rsid w:val="001936D9"/>
    <w:rsid w:val="001A17B4"/>
    <w:rsid w:val="001A403F"/>
    <w:rsid w:val="001B325F"/>
    <w:rsid w:val="001B3C28"/>
    <w:rsid w:val="001C04A4"/>
    <w:rsid w:val="001D03C0"/>
    <w:rsid w:val="001D076A"/>
    <w:rsid w:val="001D0AA7"/>
    <w:rsid w:val="001D3238"/>
    <w:rsid w:val="001D7B5C"/>
    <w:rsid w:val="001E3D5A"/>
    <w:rsid w:val="001E6402"/>
    <w:rsid w:val="00203926"/>
    <w:rsid w:val="0021600F"/>
    <w:rsid w:val="0021614B"/>
    <w:rsid w:val="00223037"/>
    <w:rsid w:val="002242E9"/>
    <w:rsid w:val="00224463"/>
    <w:rsid w:val="0022647A"/>
    <w:rsid w:val="002419BA"/>
    <w:rsid w:val="00246774"/>
    <w:rsid w:val="0024760C"/>
    <w:rsid w:val="00254E0B"/>
    <w:rsid w:val="0025531B"/>
    <w:rsid w:val="00262222"/>
    <w:rsid w:val="002635C8"/>
    <w:rsid w:val="002647A1"/>
    <w:rsid w:val="0026485C"/>
    <w:rsid w:val="002655EA"/>
    <w:rsid w:val="002678E4"/>
    <w:rsid w:val="00273987"/>
    <w:rsid w:val="00276E15"/>
    <w:rsid w:val="00280967"/>
    <w:rsid w:val="0028406D"/>
    <w:rsid w:val="00286C1E"/>
    <w:rsid w:val="002919F7"/>
    <w:rsid w:val="002A11A1"/>
    <w:rsid w:val="002A12AE"/>
    <w:rsid w:val="002A44FF"/>
    <w:rsid w:val="002A5ACA"/>
    <w:rsid w:val="002B404E"/>
    <w:rsid w:val="002B493E"/>
    <w:rsid w:val="002C2D76"/>
    <w:rsid w:val="002D22F6"/>
    <w:rsid w:val="002D4F77"/>
    <w:rsid w:val="002E3415"/>
    <w:rsid w:val="002F1241"/>
    <w:rsid w:val="002F6068"/>
    <w:rsid w:val="00306293"/>
    <w:rsid w:val="0031504D"/>
    <w:rsid w:val="00333EBE"/>
    <w:rsid w:val="00334D0C"/>
    <w:rsid w:val="0034085C"/>
    <w:rsid w:val="00341364"/>
    <w:rsid w:val="003602A1"/>
    <w:rsid w:val="00367AE3"/>
    <w:rsid w:val="0037039A"/>
    <w:rsid w:val="00377ED3"/>
    <w:rsid w:val="00380949"/>
    <w:rsid w:val="00390C73"/>
    <w:rsid w:val="0039354F"/>
    <w:rsid w:val="0039391D"/>
    <w:rsid w:val="003A1FEF"/>
    <w:rsid w:val="003A51DD"/>
    <w:rsid w:val="003A667D"/>
    <w:rsid w:val="003B2941"/>
    <w:rsid w:val="003B32DE"/>
    <w:rsid w:val="003B45E0"/>
    <w:rsid w:val="003B682F"/>
    <w:rsid w:val="003C524B"/>
    <w:rsid w:val="003C6104"/>
    <w:rsid w:val="003C638A"/>
    <w:rsid w:val="003D41E9"/>
    <w:rsid w:val="003E3A53"/>
    <w:rsid w:val="003F3E2C"/>
    <w:rsid w:val="004111ED"/>
    <w:rsid w:val="00414453"/>
    <w:rsid w:val="00416676"/>
    <w:rsid w:val="00417C9E"/>
    <w:rsid w:val="00422145"/>
    <w:rsid w:val="00422FBB"/>
    <w:rsid w:val="004246FD"/>
    <w:rsid w:val="0042600C"/>
    <w:rsid w:val="00453266"/>
    <w:rsid w:val="00453750"/>
    <w:rsid w:val="004601B3"/>
    <w:rsid w:val="0046409C"/>
    <w:rsid w:val="00467406"/>
    <w:rsid w:val="004725A0"/>
    <w:rsid w:val="00483F4A"/>
    <w:rsid w:val="004841CD"/>
    <w:rsid w:val="004A69C8"/>
    <w:rsid w:val="004B0874"/>
    <w:rsid w:val="004B24E2"/>
    <w:rsid w:val="004C44BF"/>
    <w:rsid w:val="004C6FA5"/>
    <w:rsid w:val="004E45BD"/>
    <w:rsid w:val="004E798C"/>
    <w:rsid w:val="004F382A"/>
    <w:rsid w:val="00503C31"/>
    <w:rsid w:val="00506EC1"/>
    <w:rsid w:val="00521571"/>
    <w:rsid w:val="005251F3"/>
    <w:rsid w:val="005256E5"/>
    <w:rsid w:val="005357D7"/>
    <w:rsid w:val="00536472"/>
    <w:rsid w:val="00546F52"/>
    <w:rsid w:val="00547AF7"/>
    <w:rsid w:val="005547C2"/>
    <w:rsid w:val="0055797B"/>
    <w:rsid w:val="00562341"/>
    <w:rsid w:val="00574615"/>
    <w:rsid w:val="00584862"/>
    <w:rsid w:val="005933DA"/>
    <w:rsid w:val="00596B8C"/>
    <w:rsid w:val="005A2223"/>
    <w:rsid w:val="005A25BF"/>
    <w:rsid w:val="005D24D3"/>
    <w:rsid w:val="005D2AA0"/>
    <w:rsid w:val="005D5AE2"/>
    <w:rsid w:val="005E3027"/>
    <w:rsid w:val="005E6AA6"/>
    <w:rsid w:val="005F64D5"/>
    <w:rsid w:val="0060545A"/>
    <w:rsid w:val="00605919"/>
    <w:rsid w:val="00617F92"/>
    <w:rsid w:val="00621498"/>
    <w:rsid w:val="00623598"/>
    <w:rsid w:val="00647601"/>
    <w:rsid w:val="00657BC0"/>
    <w:rsid w:val="006600E7"/>
    <w:rsid w:val="0066476F"/>
    <w:rsid w:val="00696735"/>
    <w:rsid w:val="006B5B37"/>
    <w:rsid w:val="006B5E78"/>
    <w:rsid w:val="006C2E6A"/>
    <w:rsid w:val="006C6D45"/>
    <w:rsid w:val="006D04CA"/>
    <w:rsid w:val="006D1719"/>
    <w:rsid w:val="006D3EA8"/>
    <w:rsid w:val="006D58A3"/>
    <w:rsid w:val="006F0312"/>
    <w:rsid w:val="006F03F6"/>
    <w:rsid w:val="006F1949"/>
    <w:rsid w:val="006F34F1"/>
    <w:rsid w:val="006F5FEC"/>
    <w:rsid w:val="0070435C"/>
    <w:rsid w:val="007044F6"/>
    <w:rsid w:val="00710E56"/>
    <w:rsid w:val="00713D4E"/>
    <w:rsid w:val="0071477D"/>
    <w:rsid w:val="00717575"/>
    <w:rsid w:val="007222CB"/>
    <w:rsid w:val="0073435A"/>
    <w:rsid w:val="00737ADB"/>
    <w:rsid w:val="00740E3A"/>
    <w:rsid w:val="00745E1F"/>
    <w:rsid w:val="00746BDC"/>
    <w:rsid w:val="0075483F"/>
    <w:rsid w:val="007600B4"/>
    <w:rsid w:val="00761580"/>
    <w:rsid w:val="00762015"/>
    <w:rsid w:val="00764BDC"/>
    <w:rsid w:val="007651CE"/>
    <w:rsid w:val="00766D25"/>
    <w:rsid w:val="007705BA"/>
    <w:rsid w:val="007715C4"/>
    <w:rsid w:val="00773E76"/>
    <w:rsid w:val="0077441A"/>
    <w:rsid w:val="00780147"/>
    <w:rsid w:val="00782190"/>
    <w:rsid w:val="00790177"/>
    <w:rsid w:val="007A3229"/>
    <w:rsid w:val="007C2F6B"/>
    <w:rsid w:val="007D3596"/>
    <w:rsid w:val="007D7B6C"/>
    <w:rsid w:val="007E10DF"/>
    <w:rsid w:val="007F1F68"/>
    <w:rsid w:val="007F323E"/>
    <w:rsid w:val="007F4318"/>
    <w:rsid w:val="008030C0"/>
    <w:rsid w:val="00803E47"/>
    <w:rsid w:val="00804C90"/>
    <w:rsid w:val="00812649"/>
    <w:rsid w:val="00822305"/>
    <w:rsid w:val="0082386D"/>
    <w:rsid w:val="008267EB"/>
    <w:rsid w:val="00826E5D"/>
    <w:rsid w:val="00827B44"/>
    <w:rsid w:val="00830A5C"/>
    <w:rsid w:val="0083523B"/>
    <w:rsid w:val="00835C7A"/>
    <w:rsid w:val="00840BC7"/>
    <w:rsid w:val="00844350"/>
    <w:rsid w:val="00844FB9"/>
    <w:rsid w:val="008501F4"/>
    <w:rsid w:val="008506A9"/>
    <w:rsid w:val="0085127E"/>
    <w:rsid w:val="00855745"/>
    <w:rsid w:val="008568C7"/>
    <w:rsid w:val="00860EFD"/>
    <w:rsid w:val="00861680"/>
    <w:rsid w:val="008671FF"/>
    <w:rsid w:val="008720A4"/>
    <w:rsid w:val="008841DE"/>
    <w:rsid w:val="0088444A"/>
    <w:rsid w:val="00886E5C"/>
    <w:rsid w:val="00890DF1"/>
    <w:rsid w:val="00892061"/>
    <w:rsid w:val="00897900"/>
    <w:rsid w:val="008A3846"/>
    <w:rsid w:val="008A5E14"/>
    <w:rsid w:val="008B1CC8"/>
    <w:rsid w:val="008B6B62"/>
    <w:rsid w:val="008D366C"/>
    <w:rsid w:val="008D6C53"/>
    <w:rsid w:val="008E3D2A"/>
    <w:rsid w:val="008E6720"/>
    <w:rsid w:val="008E749D"/>
    <w:rsid w:val="008F430D"/>
    <w:rsid w:val="0090062F"/>
    <w:rsid w:val="00901ED3"/>
    <w:rsid w:val="00904940"/>
    <w:rsid w:val="00906780"/>
    <w:rsid w:val="00906B28"/>
    <w:rsid w:val="00925029"/>
    <w:rsid w:val="009303CC"/>
    <w:rsid w:val="009348A3"/>
    <w:rsid w:val="00936BAC"/>
    <w:rsid w:val="00937BBC"/>
    <w:rsid w:val="00940D74"/>
    <w:rsid w:val="00941F38"/>
    <w:rsid w:val="009421E4"/>
    <w:rsid w:val="0094458E"/>
    <w:rsid w:val="00945035"/>
    <w:rsid w:val="00951202"/>
    <w:rsid w:val="00957BA4"/>
    <w:rsid w:val="009611CD"/>
    <w:rsid w:val="009670D2"/>
    <w:rsid w:val="0096761E"/>
    <w:rsid w:val="00973C7C"/>
    <w:rsid w:val="009810E7"/>
    <w:rsid w:val="00985449"/>
    <w:rsid w:val="0098558D"/>
    <w:rsid w:val="009910A9"/>
    <w:rsid w:val="009975E6"/>
    <w:rsid w:val="009A0A0B"/>
    <w:rsid w:val="009A1330"/>
    <w:rsid w:val="009A2764"/>
    <w:rsid w:val="009B6313"/>
    <w:rsid w:val="009C03FD"/>
    <w:rsid w:val="009C64BD"/>
    <w:rsid w:val="009C7B5A"/>
    <w:rsid w:val="009D2CBE"/>
    <w:rsid w:val="009D4016"/>
    <w:rsid w:val="009D4163"/>
    <w:rsid w:val="009D4707"/>
    <w:rsid w:val="009E21D3"/>
    <w:rsid w:val="009E23FA"/>
    <w:rsid w:val="009E2573"/>
    <w:rsid w:val="009E71D6"/>
    <w:rsid w:val="009F0EA6"/>
    <w:rsid w:val="009F6EEE"/>
    <w:rsid w:val="00A003D4"/>
    <w:rsid w:val="00A10521"/>
    <w:rsid w:val="00A13114"/>
    <w:rsid w:val="00A13246"/>
    <w:rsid w:val="00A17A41"/>
    <w:rsid w:val="00A37144"/>
    <w:rsid w:val="00A50174"/>
    <w:rsid w:val="00A50781"/>
    <w:rsid w:val="00A56564"/>
    <w:rsid w:val="00A71D2A"/>
    <w:rsid w:val="00A731A3"/>
    <w:rsid w:val="00A84506"/>
    <w:rsid w:val="00A91657"/>
    <w:rsid w:val="00A92463"/>
    <w:rsid w:val="00A960CD"/>
    <w:rsid w:val="00AA3AEB"/>
    <w:rsid w:val="00AA458C"/>
    <w:rsid w:val="00AB2480"/>
    <w:rsid w:val="00AC0C14"/>
    <w:rsid w:val="00AC0ECF"/>
    <w:rsid w:val="00AD13F0"/>
    <w:rsid w:val="00AD5D22"/>
    <w:rsid w:val="00AE6983"/>
    <w:rsid w:val="00AF0622"/>
    <w:rsid w:val="00AF5934"/>
    <w:rsid w:val="00AF6E11"/>
    <w:rsid w:val="00B008EE"/>
    <w:rsid w:val="00B05728"/>
    <w:rsid w:val="00B1691C"/>
    <w:rsid w:val="00B2319C"/>
    <w:rsid w:val="00B25BC9"/>
    <w:rsid w:val="00B274B4"/>
    <w:rsid w:val="00B30F01"/>
    <w:rsid w:val="00B37EDB"/>
    <w:rsid w:val="00B45576"/>
    <w:rsid w:val="00B52474"/>
    <w:rsid w:val="00B575A6"/>
    <w:rsid w:val="00B61FE5"/>
    <w:rsid w:val="00B677BD"/>
    <w:rsid w:val="00B7198A"/>
    <w:rsid w:val="00B83B67"/>
    <w:rsid w:val="00B86554"/>
    <w:rsid w:val="00B91F68"/>
    <w:rsid w:val="00BA11B8"/>
    <w:rsid w:val="00BA408C"/>
    <w:rsid w:val="00BB59E1"/>
    <w:rsid w:val="00BB6D0C"/>
    <w:rsid w:val="00BC35D5"/>
    <w:rsid w:val="00BE0BC4"/>
    <w:rsid w:val="00BF48CD"/>
    <w:rsid w:val="00C031B8"/>
    <w:rsid w:val="00C06597"/>
    <w:rsid w:val="00C06835"/>
    <w:rsid w:val="00C11E01"/>
    <w:rsid w:val="00C25955"/>
    <w:rsid w:val="00C31631"/>
    <w:rsid w:val="00C505EC"/>
    <w:rsid w:val="00C677CF"/>
    <w:rsid w:val="00C847F0"/>
    <w:rsid w:val="00C90C34"/>
    <w:rsid w:val="00C911C5"/>
    <w:rsid w:val="00C91C34"/>
    <w:rsid w:val="00C9204C"/>
    <w:rsid w:val="00C95B5D"/>
    <w:rsid w:val="00CA0473"/>
    <w:rsid w:val="00CA191F"/>
    <w:rsid w:val="00CA46F5"/>
    <w:rsid w:val="00CA601E"/>
    <w:rsid w:val="00CA7089"/>
    <w:rsid w:val="00CB3A7A"/>
    <w:rsid w:val="00CD28D0"/>
    <w:rsid w:val="00CE0CF6"/>
    <w:rsid w:val="00CE27B9"/>
    <w:rsid w:val="00D03B99"/>
    <w:rsid w:val="00D0447E"/>
    <w:rsid w:val="00D074A4"/>
    <w:rsid w:val="00D178B3"/>
    <w:rsid w:val="00D21E74"/>
    <w:rsid w:val="00D22D91"/>
    <w:rsid w:val="00D23A66"/>
    <w:rsid w:val="00D269D7"/>
    <w:rsid w:val="00D322C6"/>
    <w:rsid w:val="00D37FA7"/>
    <w:rsid w:val="00D61CBE"/>
    <w:rsid w:val="00D663E5"/>
    <w:rsid w:val="00D727C0"/>
    <w:rsid w:val="00D73126"/>
    <w:rsid w:val="00D745F6"/>
    <w:rsid w:val="00D7605E"/>
    <w:rsid w:val="00D810D3"/>
    <w:rsid w:val="00D8242A"/>
    <w:rsid w:val="00D83231"/>
    <w:rsid w:val="00D9237D"/>
    <w:rsid w:val="00D92987"/>
    <w:rsid w:val="00D93267"/>
    <w:rsid w:val="00D95158"/>
    <w:rsid w:val="00DA225B"/>
    <w:rsid w:val="00DA740B"/>
    <w:rsid w:val="00DB0209"/>
    <w:rsid w:val="00DB3375"/>
    <w:rsid w:val="00DB6E78"/>
    <w:rsid w:val="00DC780D"/>
    <w:rsid w:val="00DD324E"/>
    <w:rsid w:val="00DD45DF"/>
    <w:rsid w:val="00DE4EC5"/>
    <w:rsid w:val="00DE6C70"/>
    <w:rsid w:val="00DE7E18"/>
    <w:rsid w:val="00E048BE"/>
    <w:rsid w:val="00E136D9"/>
    <w:rsid w:val="00E14072"/>
    <w:rsid w:val="00E14477"/>
    <w:rsid w:val="00E16C2F"/>
    <w:rsid w:val="00E21B5C"/>
    <w:rsid w:val="00E22377"/>
    <w:rsid w:val="00E3134F"/>
    <w:rsid w:val="00E32EBB"/>
    <w:rsid w:val="00E4177A"/>
    <w:rsid w:val="00E42E72"/>
    <w:rsid w:val="00E47931"/>
    <w:rsid w:val="00E55DFB"/>
    <w:rsid w:val="00E57B87"/>
    <w:rsid w:val="00E674D1"/>
    <w:rsid w:val="00E71900"/>
    <w:rsid w:val="00E73457"/>
    <w:rsid w:val="00E7543F"/>
    <w:rsid w:val="00E80D8B"/>
    <w:rsid w:val="00E81F10"/>
    <w:rsid w:val="00E82F1F"/>
    <w:rsid w:val="00E8327A"/>
    <w:rsid w:val="00EA0727"/>
    <w:rsid w:val="00EA1C71"/>
    <w:rsid w:val="00EB128E"/>
    <w:rsid w:val="00EB466D"/>
    <w:rsid w:val="00EB5C74"/>
    <w:rsid w:val="00EC1317"/>
    <w:rsid w:val="00EC626F"/>
    <w:rsid w:val="00EE4724"/>
    <w:rsid w:val="00F02B74"/>
    <w:rsid w:val="00F1254B"/>
    <w:rsid w:val="00F131D6"/>
    <w:rsid w:val="00F13802"/>
    <w:rsid w:val="00F150C9"/>
    <w:rsid w:val="00F15709"/>
    <w:rsid w:val="00F31D88"/>
    <w:rsid w:val="00F40886"/>
    <w:rsid w:val="00F65B76"/>
    <w:rsid w:val="00F726A8"/>
    <w:rsid w:val="00F73437"/>
    <w:rsid w:val="00F90BDE"/>
    <w:rsid w:val="00F9295E"/>
    <w:rsid w:val="00F92BBD"/>
    <w:rsid w:val="00F93DB0"/>
    <w:rsid w:val="00FA1D19"/>
    <w:rsid w:val="00FC2644"/>
    <w:rsid w:val="00FC3263"/>
    <w:rsid w:val="00FC5223"/>
    <w:rsid w:val="00FC5CA0"/>
    <w:rsid w:val="00FD18A0"/>
    <w:rsid w:val="00FD309A"/>
    <w:rsid w:val="00FE0F7F"/>
    <w:rsid w:val="00FE4164"/>
    <w:rsid w:val="00FE60B6"/>
    <w:rsid w:val="00FE64D4"/>
    <w:rsid w:val="00FF3698"/>
    <w:rsid w:val="00FF6E3F"/>
    <w:rsid w:val="00FF72E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48A1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7EDB"/>
  </w:style>
  <w:style w:type="paragraph" w:styleId="1">
    <w:name w:val="heading 1"/>
    <w:basedOn w:val="a"/>
    <w:next w:val="a"/>
    <w:link w:val="10"/>
    <w:uiPriority w:val="9"/>
    <w:qFormat/>
    <w:rsid w:val="004C6FA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143F90"/>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next w:val="a"/>
    <w:link w:val="30"/>
    <w:uiPriority w:val="9"/>
    <w:semiHidden/>
    <w:unhideWhenUsed/>
    <w:qFormat/>
    <w:rsid w:val="0060545A"/>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F2EC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F2ECE"/>
    <w:rPr>
      <w:rFonts w:ascii="Tahoma" w:hAnsi="Tahoma" w:cs="Tahoma"/>
      <w:sz w:val="16"/>
      <w:szCs w:val="16"/>
    </w:rPr>
  </w:style>
  <w:style w:type="paragraph" w:styleId="a5">
    <w:name w:val="List Paragraph"/>
    <w:aliases w:val="Содержание. 2 уровень"/>
    <w:basedOn w:val="a"/>
    <w:link w:val="a6"/>
    <w:uiPriority w:val="34"/>
    <w:qFormat/>
    <w:rsid w:val="000F2ECE"/>
    <w:pPr>
      <w:ind w:left="720"/>
      <w:contextualSpacing/>
    </w:pPr>
  </w:style>
  <w:style w:type="table" w:styleId="a7">
    <w:name w:val="Table Grid"/>
    <w:basedOn w:val="a1"/>
    <w:uiPriority w:val="59"/>
    <w:rsid w:val="000F2EC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8">
    <w:name w:val="Strong"/>
    <w:basedOn w:val="a0"/>
    <w:uiPriority w:val="22"/>
    <w:qFormat/>
    <w:rsid w:val="00E21B5C"/>
    <w:rPr>
      <w:b/>
      <w:bCs/>
    </w:rPr>
  </w:style>
  <w:style w:type="paragraph" w:customStyle="1" w:styleId="Default">
    <w:name w:val="Default"/>
    <w:rsid w:val="009A0A0B"/>
    <w:pPr>
      <w:autoSpaceDE w:val="0"/>
      <w:autoSpaceDN w:val="0"/>
      <w:adjustRightInd w:val="0"/>
      <w:spacing w:after="0" w:line="240" w:lineRule="auto"/>
    </w:pPr>
    <w:rPr>
      <w:rFonts w:ascii="Arial" w:hAnsi="Arial" w:cs="Arial"/>
      <w:color w:val="000000"/>
      <w:sz w:val="24"/>
      <w:szCs w:val="24"/>
    </w:rPr>
  </w:style>
  <w:style w:type="character" w:customStyle="1" w:styleId="20">
    <w:name w:val="Заголовок 2 Знак"/>
    <w:basedOn w:val="a0"/>
    <w:link w:val="2"/>
    <w:uiPriority w:val="9"/>
    <w:rsid w:val="00143F90"/>
    <w:rPr>
      <w:rFonts w:ascii="Times New Roman" w:eastAsia="Times New Roman" w:hAnsi="Times New Roman" w:cs="Times New Roman"/>
      <w:b/>
      <w:bCs/>
      <w:sz w:val="36"/>
      <w:szCs w:val="36"/>
      <w:lang w:eastAsia="ru-RU"/>
    </w:rPr>
  </w:style>
  <w:style w:type="character" w:styleId="a9">
    <w:name w:val="Hyperlink"/>
    <w:basedOn w:val="a0"/>
    <w:uiPriority w:val="99"/>
    <w:semiHidden/>
    <w:unhideWhenUsed/>
    <w:rsid w:val="00B86554"/>
    <w:rPr>
      <w:color w:val="0000FF"/>
      <w:u w:val="single"/>
    </w:rPr>
  </w:style>
  <w:style w:type="character" w:customStyle="1" w:styleId="10">
    <w:name w:val="Заголовок 1 Знак"/>
    <w:basedOn w:val="a0"/>
    <w:link w:val="1"/>
    <w:uiPriority w:val="9"/>
    <w:rsid w:val="004C6FA5"/>
    <w:rPr>
      <w:rFonts w:asciiTheme="majorHAnsi" w:eastAsiaTheme="majorEastAsia" w:hAnsiTheme="majorHAnsi" w:cstheme="majorBidi"/>
      <w:color w:val="365F91" w:themeColor="accent1" w:themeShade="BF"/>
      <w:sz w:val="32"/>
      <w:szCs w:val="32"/>
    </w:rPr>
  </w:style>
  <w:style w:type="character" w:customStyle="1" w:styleId="a6">
    <w:name w:val="Абзац списка Знак"/>
    <w:aliases w:val="Содержание. 2 уровень Знак"/>
    <w:link w:val="a5"/>
    <w:uiPriority w:val="34"/>
    <w:qFormat/>
    <w:locked/>
    <w:rsid w:val="00764BDC"/>
  </w:style>
  <w:style w:type="paragraph" w:customStyle="1" w:styleId="s16">
    <w:name w:val="s_16"/>
    <w:basedOn w:val="a"/>
    <w:rsid w:val="001C04A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a">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b"/>
    <w:uiPriority w:val="99"/>
    <w:qFormat/>
    <w:rsid w:val="00D93267"/>
    <w:pPr>
      <w:spacing w:after="0" w:line="240" w:lineRule="auto"/>
    </w:pPr>
    <w:rPr>
      <w:rFonts w:ascii="Times New Roman" w:eastAsia="Times New Roman" w:hAnsi="Times New Roman" w:cs="Times New Roman"/>
      <w:sz w:val="20"/>
      <w:szCs w:val="20"/>
      <w:lang w:val="en-US"/>
    </w:rPr>
  </w:style>
  <w:style w:type="character" w:customStyle="1" w:styleId="ab">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a"/>
    <w:uiPriority w:val="99"/>
    <w:rsid w:val="00D93267"/>
    <w:rPr>
      <w:rFonts w:ascii="Times New Roman" w:eastAsia="Times New Roman" w:hAnsi="Times New Roman" w:cs="Times New Roman"/>
      <w:sz w:val="20"/>
      <w:szCs w:val="20"/>
      <w:lang w:val="en-US"/>
    </w:rPr>
  </w:style>
  <w:style w:type="character" w:styleId="ac">
    <w:name w:val="footnote reference"/>
    <w:aliases w:val="Знак сноски-FN,Ciae niinee-FN,AЗнак сноски зел"/>
    <w:uiPriority w:val="99"/>
    <w:rsid w:val="00D93267"/>
    <w:rPr>
      <w:rFonts w:cs="Times New Roman"/>
      <w:vertAlign w:val="superscript"/>
    </w:rPr>
  </w:style>
  <w:style w:type="numbering" w:customStyle="1" w:styleId="1811">
    <w:name w:val="Импортированный стиль 1811"/>
    <w:rsid w:val="00414453"/>
    <w:pPr>
      <w:numPr>
        <w:numId w:val="8"/>
      </w:numPr>
    </w:pPr>
  </w:style>
  <w:style w:type="numbering" w:customStyle="1" w:styleId="133">
    <w:name w:val="Импортированный стиль 133"/>
    <w:rsid w:val="00713D4E"/>
  </w:style>
  <w:style w:type="character" w:customStyle="1" w:styleId="30">
    <w:name w:val="Заголовок 3 Знак"/>
    <w:basedOn w:val="a0"/>
    <w:link w:val="3"/>
    <w:uiPriority w:val="99"/>
    <w:qFormat/>
    <w:rsid w:val="0060545A"/>
    <w:rPr>
      <w:rFonts w:asciiTheme="majorHAnsi" w:eastAsiaTheme="majorEastAsia" w:hAnsiTheme="majorHAnsi" w:cstheme="majorBidi"/>
      <w:color w:val="243F60" w:themeColor="accent1" w:themeShade="7F"/>
      <w:sz w:val="24"/>
      <w:szCs w:val="24"/>
    </w:rPr>
  </w:style>
  <w:style w:type="paragraph" w:customStyle="1" w:styleId="toleft">
    <w:name w:val="toleft"/>
    <w:basedOn w:val="a"/>
    <w:rsid w:val="00D178B3"/>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457724">
      <w:bodyDiv w:val="1"/>
      <w:marLeft w:val="0"/>
      <w:marRight w:val="0"/>
      <w:marTop w:val="0"/>
      <w:marBottom w:val="0"/>
      <w:divBdr>
        <w:top w:val="none" w:sz="0" w:space="0" w:color="auto"/>
        <w:left w:val="none" w:sz="0" w:space="0" w:color="auto"/>
        <w:bottom w:val="none" w:sz="0" w:space="0" w:color="auto"/>
        <w:right w:val="none" w:sz="0" w:space="0" w:color="auto"/>
      </w:divBdr>
    </w:div>
    <w:div w:id="95372026">
      <w:bodyDiv w:val="1"/>
      <w:marLeft w:val="0"/>
      <w:marRight w:val="0"/>
      <w:marTop w:val="0"/>
      <w:marBottom w:val="0"/>
      <w:divBdr>
        <w:top w:val="none" w:sz="0" w:space="0" w:color="auto"/>
        <w:left w:val="none" w:sz="0" w:space="0" w:color="auto"/>
        <w:bottom w:val="none" w:sz="0" w:space="0" w:color="auto"/>
        <w:right w:val="none" w:sz="0" w:space="0" w:color="auto"/>
      </w:divBdr>
    </w:div>
    <w:div w:id="390271603">
      <w:bodyDiv w:val="1"/>
      <w:marLeft w:val="0"/>
      <w:marRight w:val="0"/>
      <w:marTop w:val="0"/>
      <w:marBottom w:val="0"/>
      <w:divBdr>
        <w:top w:val="none" w:sz="0" w:space="0" w:color="auto"/>
        <w:left w:val="none" w:sz="0" w:space="0" w:color="auto"/>
        <w:bottom w:val="none" w:sz="0" w:space="0" w:color="auto"/>
        <w:right w:val="none" w:sz="0" w:space="0" w:color="auto"/>
      </w:divBdr>
    </w:div>
    <w:div w:id="415522681">
      <w:bodyDiv w:val="1"/>
      <w:marLeft w:val="0"/>
      <w:marRight w:val="0"/>
      <w:marTop w:val="0"/>
      <w:marBottom w:val="0"/>
      <w:divBdr>
        <w:top w:val="none" w:sz="0" w:space="0" w:color="auto"/>
        <w:left w:val="none" w:sz="0" w:space="0" w:color="auto"/>
        <w:bottom w:val="none" w:sz="0" w:space="0" w:color="auto"/>
        <w:right w:val="none" w:sz="0" w:space="0" w:color="auto"/>
      </w:divBdr>
    </w:div>
    <w:div w:id="576522496">
      <w:bodyDiv w:val="1"/>
      <w:marLeft w:val="0"/>
      <w:marRight w:val="0"/>
      <w:marTop w:val="0"/>
      <w:marBottom w:val="0"/>
      <w:divBdr>
        <w:top w:val="none" w:sz="0" w:space="0" w:color="auto"/>
        <w:left w:val="none" w:sz="0" w:space="0" w:color="auto"/>
        <w:bottom w:val="none" w:sz="0" w:space="0" w:color="auto"/>
        <w:right w:val="none" w:sz="0" w:space="0" w:color="auto"/>
      </w:divBdr>
    </w:div>
    <w:div w:id="581186172">
      <w:bodyDiv w:val="1"/>
      <w:marLeft w:val="0"/>
      <w:marRight w:val="0"/>
      <w:marTop w:val="0"/>
      <w:marBottom w:val="0"/>
      <w:divBdr>
        <w:top w:val="none" w:sz="0" w:space="0" w:color="auto"/>
        <w:left w:val="none" w:sz="0" w:space="0" w:color="auto"/>
        <w:bottom w:val="none" w:sz="0" w:space="0" w:color="auto"/>
        <w:right w:val="none" w:sz="0" w:space="0" w:color="auto"/>
      </w:divBdr>
    </w:div>
    <w:div w:id="687293707">
      <w:bodyDiv w:val="1"/>
      <w:marLeft w:val="0"/>
      <w:marRight w:val="0"/>
      <w:marTop w:val="0"/>
      <w:marBottom w:val="0"/>
      <w:divBdr>
        <w:top w:val="none" w:sz="0" w:space="0" w:color="auto"/>
        <w:left w:val="none" w:sz="0" w:space="0" w:color="auto"/>
        <w:bottom w:val="none" w:sz="0" w:space="0" w:color="auto"/>
        <w:right w:val="none" w:sz="0" w:space="0" w:color="auto"/>
      </w:divBdr>
    </w:div>
    <w:div w:id="802575916">
      <w:bodyDiv w:val="1"/>
      <w:marLeft w:val="0"/>
      <w:marRight w:val="0"/>
      <w:marTop w:val="0"/>
      <w:marBottom w:val="0"/>
      <w:divBdr>
        <w:top w:val="none" w:sz="0" w:space="0" w:color="auto"/>
        <w:left w:val="none" w:sz="0" w:space="0" w:color="auto"/>
        <w:bottom w:val="none" w:sz="0" w:space="0" w:color="auto"/>
        <w:right w:val="none" w:sz="0" w:space="0" w:color="auto"/>
      </w:divBdr>
    </w:div>
    <w:div w:id="808792015">
      <w:bodyDiv w:val="1"/>
      <w:marLeft w:val="0"/>
      <w:marRight w:val="0"/>
      <w:marTop w:val="0"/>
      <w:marBottom w:val="0"/>
      <w:divBdr>
        <w:top w:val="none" w:sz="0" w:space="0" w:color="auto"/>
        <w:left w:val="none" w:sz="0" w:space="0" w:color="auto"/>
        <w:bottom w:val="none" w:sz="0" w:space="0" w:color="auto"/>
        <w:right w:val="none" w:sz="0" w:space="0" w:color="auto"/>
      </w:divBdr>
    </w:div>
    <w:div w:id="838036068">
      <w:bodyDiv w:val="1"/>
      <w:marLeft w:val="0"/>
      <w:marRight w:val="0"/>
      <w:marTop w:val="0"/>
      <w:marBottom w:val="0"/>
      <w:divBdr>
        <w:top w:val="none" w:sz="0" w:space="0" w:color="auto"/>
        <w:left w:val="none" w:sz="0" w:space="0" w:color="auto"/>
        <w:bottom w:val="none" w:sz="0" w:space="0" w:color="auto"/>
        <w:right w:val="none" w:sz="0" w:space="0" w:color="auto"/>
      </w:divBdr>
    </w:div>
    <w:div w:id="839856535">
      <w:bodyDiv w:val="1"/>
      <w:marLeft w:val="0"/>
      <w:marRight w:val="0"/>
      <w:marTop w:val="0"/>
      <w:marBottom w:val="0"/>
      <w:divBdr>
        <w:top w:val="none" w:sz="0" w:space="0" w:color="auto"/>
        <w:left w:val="none" w:sz="0" w:space="0" w:color="auto"/>
        <w:bottom w:val="none" w:sz="0" w:space="0" w:color="auto"/>
        <w:right w:val="none" w:sz="0" w:space="0" w:color="auto"/>
      </w:divBdr>
    </w:div>
    <w:div w:id="967398540">
      <w:bodyDiv w:val="1"/>
      <w:marLeft w:val="0"/>
      <w:marRight w:val="0"/>
      <w:marTop w:val="0"/>
      <w:marBottom w:val="0"/>
      <w:divBdr>
        <w:top w:val="none" w:sz="0" w:space="0" w:color="auto"/>
        <w:left w:val="none" w:sz="0" w:space="0" w:color="auto"/>
        <w:bottom w:val="none" w:sz="0" w:space="0" w:color="auto"/>
        <w:right w:val="none" w:sz="0" w:space="0" w:color="auto"/>
      </w:divBdr>
    </w:div>
    <w:div w:id="974216275">
      <w:bodyDiv w:val="1"/>
      <w:marLeft w:val="0"/>
      <w:marRight w:val="0"/>
      <w:marTop w:val="0"/>
      <w:marBottom w:val="0"/>
      <w:divBdr>
        <w:top w:val="none" w:sz="0" w:space="0" w:color="auto"/>
        <w:left w:val="none" w:sz="0" w:space="0" w:color="auto"/>
        <w:bottom w:val="none" w:sz="0" w:space="0" w:color="auto"/>
        <w:right w:val="none" w:sz="0" w:space="0" w:color="auto"/>
      </w:divBdr>
    </w:div>
    <w:div w:id="1075128927">
      <w:bodyDiv w:val="1"/>
      <w:marLeft w:val="0"/>
      <w:marRight w:val="0"/>
      <w:marTop w:val="0"/>
      <w:marBottom w:val="0"/>
      <w:divBdr>
        <w:top w:val="none" w:sz="0" w:space="0" w:color="auto"/>
        <w:left w:val="none" w:sz="0" w:space="0" w:color="auto"/>
        <w:bottom w:val="none" w:sz="0" w:space="0" w:color="auto"/>
        <w:right w:val="none" w:sz="0" w:space="0" w:color="auto"/>
      </w:divBdr>
    </w:div>
    <w:div w:id="1134762403">
      <w:bodyDiv w:val="1"/>
      <w:marLeft w:val="0"/>
      <w:marRight w:val="0"/>
      <w:marTop w:val="0"/>
      <w:marBottom w:val="0"/>
      <w:divBdr>
        <w:top w:val="none" w:sz="0" w:space="0" w:color="auto"/>
        <w:left w:val="none" w:sz="0" w:space="0" w:color="auto"/>
        <w:bottom w:val="none" w:sz="0" w:space="0" w:color="auto"/>
        <w:right w:val="none" w:sz="0" w:space="0" w:color="auto"/>
      </w:divBdr>
    </w:div>
    <w:div w:id="1173957181">
      <w:bodyDiv w:val="1"/>
      <w:marLeft w:val="0"/>
      <w:marRight w:val="0"/>
      <w:marTop w:val="0"/>
      <w:marBottom w:val="0"/>
      <w:divBdr>
        <w:top w:val="none" w:sz="0" w:space="0" w:color="auto"/>
        <w:left w:val="none" w:sz="0" w:space="0" w:color="auto"/>
        <w:bottom w:val="none" w:sz="0" w:space="0" w:color="auto"/>
        <w:right w:val="none" w:sz="0" w:space="0" w:color="auto"/>
      </w:divBdr>
    </w:div>
    <w:div w:id="1197039396">
      <w:bodyDiv w:val="1"/>
      <w:marLeft w:val="0"/>
      <w:marRight w:val="0"/>
      <w:marTop w:val="0"/>
      <w:marBottom w:val="0"/>
      <w:divBdr>
        <w:top w:val="none" w:sz="0" w:space="0" w:color="auto"/>
        <w:left w:val="none" w:sz="0" w:space="0" w:color="auto"/>
        <w:bottom w:val="none" w:sz="0" w:space="0" w:color="auto"/>
        <w:right w:val="none" w:sz="0" w:space="0" w:color="auto"/>
      </w:divBdr>
    </w:div>
    <w:div w:id="1411271778">
      <w:bodyDiv w:val="1"/>
      <w:marLeft w:val="0"/>
      <w:marRight w:val="0"/>
      <w:marTop w:val="0"/>
      <w:marBottom w:val="0"/>
      <w:divBdr>
        <w:top w:val="none" w:sz="0" w:space="0" w:color="auto"/>
        <w:left w:val="none" w:sz="0" w:space="0" w:color="auto"/>
        <w:bottom w:val="none" w:sz="0" w:space="0" w:color="auto"/>
        <w:right w:val="none" w:sz="0" w:space="0" w:color="auto"/>
      </w:divBdr>
    </w:div>
    <w:div w:id="1610627003">
      <w:bodyDiv w:val="1"/>
      <w:marLeft w:val="0"/>
      <w:marRight w:val="0"/>
      <w:marTop w:val="0"/>
      <w:marBottom w:val="0"/>
      <w:divBdr>
        <w:top w:val="none" w:sz="0" w:space="0" w:color="auto"/>
        <w:left w:val="none" w:sz="0" w:space="0" w:color="auto"/>
        <w:bottom w:val="none" w:sz="0" w:space="0" w:color="auto"/>
        <w:right w:val="none" w:sz="0" w:space="0" w:color="auto"/>
      </w:divBdr>
    </w:div>
    <w:div w:id="1627659103">
      <w:bodyDiv w:val="1"/>
      <w:marLeft w:val="0"/>
      <w:marRight w:val="0"/>
      <w:marTop w:val="0"/>
      <w:marBottom w:val="0"/>
      <w:divBdr>
        <w:top w:val="none" w:sz="0" w:space="0" w:color="auto"/>
        <w:left w:val="none" w:sz="0" w:space="0" w:color="auto"/>
        <w:bottom w:val="none" w:sz="0" w:space="0" w:color="auto"/>
        <w:right w:val="none" w:sz="0" w:space="0" w:color="auto"/>
      </w:divBdr>
    </w:div>
    <w:div w:id="1655909907">
      <w:bodyDiv w:val="1"/>
      <w:marLeft w:val="0"/>
      <w:marRight w:val="0"/>
      <w:marTop w:val="0"/>
      <w:marBottom w:val="0"/>
      <w:divBdr>
        <w:top w:val="none" w:sz="0" w:space="0" w:color="auto"/>
        <w:left w:val="none" w:sz="0" w:space="0" w:color="auto"/>
        <w:bottom w:val="none" w:sz="0" w:space="0" w:color="auto"/>
        <w:right w:val="none" w:sz="0" w:space="0" w:color="auto"/>
      </w:divBdr>
      <w:divsChild>
        <w:div w:id="235823367">
          <w:marLeft w:val="0"/>
          <w:marRight w:val="0"/>
          <w:marTop w:val="0"/>
          <w:marBottom w:val="0"/>
          <w:divBdr>
            <w:top w:val="none" w:sz="0" w:space="0" w:color="auto"/>
            <w:left w:val="none" w:sz="0" w:space="0" w:color="auto"/>
            <w:bottom w:val="none" w:sz="0" w:space="0" w:color="auto"/>
            <w:right w:val="none" w:sz="0" w:space="0" w:color="auto"/>
          </w:divBdr>
          <w:divsChild>
            <w:div w:id="128866023">
              <w:marLeft w:val="0"/>
              <w:marRight w:val="0"/>
              <w:marTop w:val="0"/>
              <w:marBottom w:val="0"/>
              <w:divBdr>
                <w:top w:val="none" w:sz="0" w:space="0" w:color="auto"/>
                <w:left w:val="none" w:sz="0" w:space="0" w:color="auto"/>
                <w:bottom w:val="none" w:sz="0" w:space="0" w:color="auto"/>
                <w:right w:val="none" w:sz="0" w:space="0" w:color="auto"/>
              </w:divBdr>
              <w:divsChild>
                <w:div w:id="72750185">
                  <w:marLeft w:val="0"/>
                  <w:marRight w:val="0"/>
                  <w:marTop w:val="0"/>
                  <w:marBottom w:val="0"/>
                  <w:divBdr>
                    <w:top w:val="none" w:sz="0" w:space="0" w:color="auto"/>
                    <w:left w:val="none" w:sz="0" w:space="0" w:color="auto"/>
                    <w:bottom w:val="none" w:sz="0" w:space="0" w:color="auto"/>
                    <w:right w:val="none" w:sz="0" w:space="0" w:color="auto"/>
                  </w:divBdr>
                  <w:divsChild>
                    <w:div w:id="399402935">
                      <w:marLeft w:val="0"/>
                      <w:marRight w:val="0"/>
                      <w:marTop w:val="0"/>
                      <w:marBottom w:val="0"/>
                      <w:divBdr>
                        <w:top w:val="none" w:sz="0" w:space="0" w:color="auto"/>
                        <w:left w:val="none" w:sz="0" w:space="0" w:color="auto"/>
                        <w:bottom w:val="none" w:sz="0" w:space="0" w:color="auto"/>
                        <w:right w:val="none" w:sz="0" w:space="0" w:color="auto"/>
                      </w:divBdr>
                      <w:divsChild>
                        <w:div w:id="6351125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1950355287">
      <w:bodyDiv w:val="1"/>
      <w:marLeft w:val="0"/>
      <w:marRight w:val="0"/>
      <w:marTop w:val="0"/>
      <w:marBottom w:val="0"/>
      <w:divBdr>
        <w:top w:val="none" w:sz="0" w:space="0" w:color="auto"/>
        <w:left w:val="none" w:sz="0" w:space="0" w:color="auto"/>
        <w:bottom w:val="none" w:sz="0" w:space="0" w:color="auto"/>
        <w:right w:val="none" w:sz="0" w:space="0" w:color="auto"/>
      </w:divBdr>
    </w:div>
    <w:div w:id="1955165775">
      <w:bodyDiv w:val="1"/>
      <w:marLeft w:val="0"/>
      <w:marRight w:val="0"/>
      <w:marTop w:val="0"/>
      <w:marBottom w:val="0"/>
      <w:divBdr>
        <w:top w:val="none" w:sz="0" w:space="0" w:color="auto"/>
        <w:left w:val="none" w:sz="0" w:space="0" w:color="auto"/>
        <w:bottom w:val="none" w:sz="0" w:space="0" w:color="auto"/>
        <w:right w:val="none" w:sz="0" w:space="0" w:color="auto"/>
      </w:divBdr>
    </w:div>
    <w:div w:id="1965889543">
      <w:bodyDiv w:val="1"/>
      <w:marLeft w:val="0"/>
      <w:marRight w:val="0"/>
      <w:marTop w:val="0"/>
      <w:marBottom w:val="0"/>
      <w:divBdr>
        <w:top w:val="none" w:sz="0" w:space="0" w:color="auto"/>
        <w:left w:val="none" w:sz="0" w:space="0" w:color="auto"/>
        <w:bottom w:val="none" w:sz="0" w:space="0" w:color="auto"/>
        <w:right w:val="none" w:sz="0" w:space="0" w:color="auto"/>
      </w:divBdr>
    </w:div>
    <w:div w:id="2109033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4D8FFA-958A-4F20-99DC-B15EDE6511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2578</TotalTime>
  <Pages>3</Pages>
  <Words>1579</Words>
  <Characters>9005</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10563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Лемешева О.В.</dc:creator>
  <cp:keywords/>
  <dc:description/>
  <cp:lastModifiedBy>Windows User</cp:lastModifiedBy>
  <cp:revision>343</cp:revision>
  <cp:lastPrinted>2018-10-19T13:45:00Z</cp:lastPrinted>
  <dcterms:created xsi:type="dcterms:W3CDTF">2011-10-20T04:30:00Z</dcterms:created>
  <dcterms:modified xsi:type="dcterms:W3CDTF">2025-09-15T11:17:00Z</dcterms:modified>
</cp:coreProperties>
</file>